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6771" w:rsidRDefault="00A313D2" w:rsidP="00F64FA9">
      <w:pPr>
        <w:tabs>
          <w:tab w:val="num" w:pos="960"/>
        </w:tabs>
        <w:spacing w:afterLines="50" w:after="180" w:line="300" w:lineRule="exact"/>
        <w:rPr>
          <w:rFonts w:eastAsia="標楷體" w:hAnsi="標楷體"/>
          <w:b/>
          <w:color w:val="000000"/>
          <w:spacing w:val="-10"/>
          <w:sz w:val="32"/>
          <w:szCs w:val="32"/>
        </w:rPr>
      </w:pPr>
      <w:r w:rsidRPr="008E38B8">
        <w:rPr>
          <w:rFonts w:eastAsia="標楷體" w:hint="eastAsia"/>
          <w:b/>
          <w:spacing w:val="-10"/>
          <w:sz w:val="32"/>
        </w:rPr>
        <w:t>10</w:t>
      </w:r>
      <w:r w:rsidR="00C60261">
        <w:rPr>
          <w:rFonts w:eastAsia="標楷體" w:hint="eastAsia"/>
          <w:b/>
          <w:spacing w:val="-10"/>
          <w:sz w:val="32"/>
        </w:rPr>
        <w:t>9</w:t>
      </w:r>
      <w:r w:rsidR="00BA3720" w:rsidRPr="008E38B8">
        <w:rPr>
          <w:rFonts w:eastAsia="標楷體" w:hint="eastAsia"/>
          <w:b/>
          <w:spacing w:val="-10"/>
          <w:sz w:val="32"/>
        </w:rPr>
        <w:t>學年度</w:t>
      </w:r>
      <w:r w:rsidR="00286771" w:rsidRPr="008E38B8">
        <w:rPr>
          <w:rFonts w:eastAsia="標楷體" w:hint="eastAsia"/>
          <w:b/>
          <w:spacing w:val="-10"/>
          <w:sz w:val="32"/>
        </w:rPr>
        <w:t>「亞洲區域金融創新與交易」學分課程</w:t>
      </w:r>
      <w:r w:rsidR="00286771" w:rsidRPr="008E38B8">
        <w:rPr>
          <w:rFonts w:eastAsia="標楷體"/>
          <w:b/>
          <w:spacing w:val="-10"/>
          <w:sz w:val="32"/>
        </w:rPr>
        <w:t xml:space="preserve"> </w:t>
      </w:r>
      <w:r w:rsidR="00621A10">
        <w:rPr>
          <w:rFonts w:eastAsia="標楷體" w:hint="eastAsia"/>
          <w:b/>
          <w:spacing w:val="-10"/>
          <w:sz w:val="32"/>
        </w:rPr>
        <w:t>台</w:t>
      </w:r>
      <w:r w:rsidR="001B7D00">
        <w:rPr>
          <w:rFonts w:eastAsia="標楷體" w:hint="eastAsia"/>
          <w:b/>
          <w:spacing w:val="-10"/>
          <w:sz w:val="32"/>
        </w:rPr>
        <w:t>南</w:t>
      </w:r>
      <w:r w:rsidR="00286771" w:rsidRPr="008E38B8">
        <w:rPr>
          <w:rFonts w:eastAsia="標楷體" w:hint="eastAsia"/>
          <w:b/>
          <w:spacing w:val="-10"/>
          <w:sz w:val="32"/>
        </w:rPr>
        <w:t>班</w:t>
      </w:r>
      <w:r w:rsidR="00621A10">
        <w:rPr>
          <w:rFonts w:eastAsia="標楷體" w:hint="eastAsia"/>
          <w:b/>
          <w:spacing w:val="-10"/>
          <w:sz w:val="32"/>
        </w:rPr>
        <w:t>預定</w:t>
      </w:r>
      <w:r w:rsidR="00286771" w:rsidRPr="008E38B8">
        <w:rPr>
          <w:rFonts w:eastAsia="標楷體" w:hAnsi="標楷體" w:hint="eastAsia"/>
          <w:b/>
          <w:color w:val="000000"/>
          <w:spacing w:val="-10"/>
          <w:sz w:val="32"/>
          <w:szCs w:val="32"/>
        </w:rPr>
        <w:t>課</w:t>
      </w:r>
      <w:bookmarkStart w:id="0" w:name="_GoBack"/>
      <w:bookmarkEnd w:id="0"/>
      <w:r w:rsidR="00286771" w:rsidRPr="008E38B8">
        <w:rPr>
          <w:rFonts w:eastAsia="標楷體" w:hAnsi="標楷體" w:hint="eastAsia"/>
          <w:b/>
          <w:color w:val="000000"/>
          <w:spacing w:val="-10"/>
          <w:sz w:val="32"/>
          <w:szCs w:val="32"/>
        </w:rPr>
        <w:t>表</w:t>
      </w:r>
    </w:p>
    <w:tbl>
      <w:tblPr>
        <w:tblW w:w="10490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7"/>
        <w:gridCol w:w="1811"/>
        <w:gridCol w:w="993"/>
        <w:gridCol w:w="3825"/>
        <w:gridCol w:w="3404"/>
      </w:tblGrid>
      <w:tr w:rsidR="001B7D00" w:rsidTr="00AB7066">
        <w:trPr>
          <w:trHeight w:val="359"/>
        </w:trPr>
        <w:tc>
          <w:tcPr>
            <w:tcW w:w="457" w:type="dxa"/>
            <w:vAlign w:val="center"/>
          </w:tcPr>
          <w:p w:rsidR="001B7D00" w:rsidRPr="008E38B8" w:rsidRDefault="001B7D00" w:rsidP="00E23E6D">
            <w:pPr>
              <w:jc w:val="center"/>
              <w:rPr>
                <w:rFonts w:eastAsia="標楷體"/>
                <w:color w:val="000000"/>
                <w:szCs w:val="24"/>
              </w:rPr>
            </w:pPr>
            <w:proofErr w:type="gramStart"/>
            <w:r w:rsidRPr="00E23E6D">
              <w:rPr>
                <w:rFonts w:eastAsia="標楷體" w:hint="eastAsia"/>
                <w:b/>
                <w:color w:val="000000"/>
                <w:szCs w:val="24"/>
              </w:rPr>
              <w:t>週</w:t>
            </w:r>
            <w:proofErr w:type="gramEnd"/>
          </w:p>
        </w:tc>
        <w:tc>
          <w:tcPr>
            <w:tcW w:w="1811" w:type="dxa"/>
            <w:vAlign w:val="center"/>
          </w:tcPr>
          <w:p w:rsidR="001B7D00" w:rsidRPr="00AC241A" w:rsidRDefault="001B7D00" w:rsidP="00E23E6D">
            <w:pPr>
              <w:jc w:val="center"/>
              <w:rPr>
                <w:rFonts w:eastAsia="標楷體"/>
                <w:b/>
                <w:color w:val="000000"/>
                <w:szCs w:val="24"/>
              </w:rPr>
            </w:pPr>
            <w:r w:rsidRPr="00AC241A">
              <w:rPr>
                <w:rFonts w:eastAsia="標楷體" w:hint="eastAsia"/>
                <w:b/>
                <w:color w:val="000000"/>
                <w:szCs w:val="24"/>
              </w:rPr>
              <w:t>上課時間</w:t>
            </w:r>
          </w:p>
        </w:tc>
        <w:tc>
          <w:tcPr>
            <w:tcW w:w="993" w:type="dxa"/>
            <w:vAlign w:val="center"/>
          </w:tcPr>
          <w:p w:rsidR="001B7D00" w:rsidRPr="00AC241A" w:rsidRDefault="001B7D00" w:rsidP="00E23E6D">
            <w:pPr>
              <w:jc w:val="center"/>
              <w:rPr>
                <w:rFonts w:eastAsia="標楷體"/>
                <w:b/>
                <w:color w:val="000000"/>
                <w:szCs w:val="24"/>
              </w:rPr>
            </w:pPr>
            <w:r w:rsidRPr="00AC241A">
              <w:rPr>
                <w:rFonts w:eastAsia="標楷體" w:hAnsi="標楷體" w:hint="eastAsia"/>
                <w:b/>
                <w:color w:val="000000"/>
                <w:szCs w:val="24"/>
              </w:rPr>
              <w:t>時數</w:t>
            </w:r>
          </w:p>
        </w:tc>
        <w:tc>
          <w:tcPr>
            <w:tcW w:w="3825" w:type="dxa"/>
            <w:vAlign w:val="center"/>
          </w:tcPr>
          <w:p w:rsidR="001B7D00" w:rsidRPr="00AC241A" w:rsidRDefault="001B7D00" w:rsidP="00E23E6D">
            <w:pPr>
              <w:pStyle w:val="a3"/>
              <w:jc w:val="center"/>
              <w:rPr>
                <w:rFonts w:eastAsia="標楷體" w:hAnsi="標楷體"/>
                <w:b/>
                <w:color w:val="000000"/>
                <w:spacing w:val="-10"/>
                <w:szCs w:val="24"/>
              </w:rPr>
            </w:pPr>
            <w:r w:rsidRPr="00AC241A">
              <w:rPr>
                <w:rFonts w:eastAsia="標楷體" w:hAnsi="標楷體" w:hint="eastAsia"/>
                <w:b/>
                <w:color w:val="000000"/>
                <w:spacing w:val="-10"/>
                <w:szCs w:val="24"/>
              </w:rPr>
              <w:t>主題</w:t>
            </w:r>
          </w:p>
        </w:tc>
        <w:tc>
          <w:tcPr>
            <w:tcW w:w="3404" w:type="dxa"/>
            <w:vAlign w:val="center"/>
          </w:tcPr>
          <w:p w:rsidR="001B7D00" w:rsidRPr="00AC241A" w:rsidRDefault="001B7D00" w:rsidP="00E23E6D">
            <w:pPr>
              <w:jc w:val="center"/>
              <w:rPr>
                <w:rFonts w:eastAsia="標楷體" w:hAnsi="標楷體"/>
                <w:b/>
                <w:color w:val="000000"/>
                <w:spacing w:val="-8"/>
                <w:szCs w:val="24"/>
              </w:rPr>
            </w:pPr>
            <w:r w:rsidRPr="00AC241A">
              <w:rPr>
                <w:rFonts w:eastAsia="標楷體" w:hAnsi="標楷體" w:hint="eastAsia"/>
                <w:b/>
                <w:color w:val="000000"/>
                <w:spacing w:val="-8"/>
                <w:szCs w:val="24"/>
              </w:rPr>
              <w:t>講席</w:t>
            </w:r>
          </w:p>
        </w:tc>
      </w:tr>
      <w:tr w:rsidR="004F51EE" w:rsidTr="00AB7066">
        <w:trPr>
          <w:trHeight w:val="381"/>
        </w:trPr>
        <w:tc>
          <w:tcPr>
            <w:tcW w:w="457" w:type="dxa"/>
            <w:vAlign w:val="center"/>
          </w:tcPr>
          <w:p w:rsidR="004F51EE" w:rsidRPr="00286B5D" w:rsidRDefault="004F51EE" w:rsidP="004F51EE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1</w:t>
            </w:r>
          </w:p>
        </w:tc>
        <w:tc>
          <w:tcPr>
            <w:tcW w:w="1811" w:type="dxa"/>
            <w:vAlign w:val="center"/>
          </w:tcPr>
          <w:p w:rsidR="004F51EE" w:rsidRPr="00286B5D" w:rsidRDefault="004F51EE" w:rsidP="004F51EE">
            <w:pPr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0</w:t>
            </w:r>
            <w:r w:rsidR="00370133" w:rsidRPr="00286B5D">
              <w:rPr>
                <w:rFonts w:eastAsia="標楷體" w:hint="eastAsia"/>
                <w:color w:val="000000" w:themeColor="text1"/>
                <w:szCs w:val="24"/>
              </w:rPr>
              <w:t>2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/</w:t>
            </w:r>
            <w:r w:rsidR="00286B5D" w:rsidRPr="00286B5D">
              <w:rPr>
                <w:rFonts w:eastAsia="標楷體" w:hint="eastAsia"/>
                <w:color w:val="000000" w:themeColor="text1"/>
                <w:szCs w:val="24"/>
              </w:rPr>
              <w:t>24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(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三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4F51EE" w:rsidRPr="00286B5D" w:rsidRDefault="004F51EE" w:rsidP="004F51EE">
            <w:pPr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PM2:00-5:00</w:t>
            </w:r>
          </w:p>
        </w:tc>
        <w:tc>
          <w:tcPr>
            <w:tcW w:w="993" w:type="dxa"/>
            <w:vAlign w:val="center"/>
          </w:tcPr>
          <w:p w:rsidR="004F51EE" w:rsidRPr="00286B5D" w:rsidRDefault="004F51EE" w:rsidP="004F51EE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tcMar>
              <w:top w:w="28" w:type="dxa"/>
              <w:bottom w:w="28" w:type="dxa"/>
            </w:tcMar>
            <w:vAlign w:val="center"/>
          </w:tcPr>
          <w:p w:rsidR="004F51EE" w:rsidRPr="00286B5D" w:rsidRDefault="004F51EE" w:rsidP="004F51EE">
            <w:pPr>
              <w:tabs>
                <w:tab w:val="num" w:pos="960"/>
              </w:tabs>
              <w:spacing w:line="300" w:lineRule="exact"/>
              <w:jc w:val="both"/>
              <w:rPr>
                <w:rFonts w:ascii="標楷體" w:eastAsia="標楷體" w:hAnsi="標楷體"/>
                <w:color w:val="000000" w:themeColor="text1"/>
                <w:spacing w:val="-10"/>
                <w:sz w:val="28"/>
                <w:szCs w:val="28"/>
              </w:rPr>
            </w:pPr>
            <w:r w:rsidRPr="00286B5D">
              <w:rPr>
                <w:rFonts w:ascii="標楷體" w:eastAsia="標楷體" w:hAnsi="標楷體" w:hint="eastAsia"/>
                <w:color w:val="000000" w:themeColor="text1"/>
                <w:spacing w:val="-10"/>
                <w:sz w:val="28"/>
                <w:szCs w:val="28"/>
              </w:rPr>
              <w:t>課程說明指導</w:t>
            </w:r>
            <w:r w:rsidRPr="00286B5D">
              <w:rPr>
                <w:rFonts w:ascii="標楷體" w:eastAsia="標楷體" w:hAnsi="標楷體"/>
                <w:color w:val="000000" w:themeColor="text1"/>
                <w:spacing w:val="-10"/>
                <w:sz w:val="28"/>
                <w:szCs w:val="28"/>
              </w:rPr>
              <w:t>(</w:t>
            </w:r>
            <w:r w:rsidRPr="00286B5D">
              <w:rPr>
                <w:rFonts w:ascii="標楷體" w:eastAsia="標楷體" w:hAnsi="標楷體" w:hint="eastAsia"/>
                <w:color w:val="000000" w:themeColor="text1"/>
                <w:spacing w:val="-10"/>
                <w:sz w:val="28"/>
                <w:szCs w:val="28"/>
              </w:rPr>
              <w:t>各校加退選</w:t>
            </w:r>
            <w:proofErr w:type="gramStart"/>
            <w:r w:rsidRPr="00286B5D">
              <w:rPr>
                <w:rFonts w:ascii="標楷體" w:eastAsia="標楷體" w:hAnsi="標楷體" w:hint="eastAsia"/>
                <w:color w:val="000000" w:themeColor="text1"/>
                <w:spacing w:val="-10"/>
                <w:sz w:val="28"/>
                <w:szCs w:val="28"/>
              </w:rPr>
              <w:t>週</w:t>
            </w:r>
            <w:proofErr w:type="gramEnd"/>
            <w:r w:rsidRPr="00286B5D">
              <w:rPr>
                <w:rFonts w:ascii="標楷體" w:eastAsia="標楷體" w:hAnsi="標楷體"/>
                <w:color w:val="000000" w:themeColor="text1"/>
                <w:spacing w:val="-10"/>
                <w:sz w:val="28"/>
                <w:szCs w:val="28"/>
              </w:rPr>
              <w:t>)</w:t>
            </w:r>
          </w:p>
        </w:tc>
        <w:tc>
          <w:tcPr>
            <w:tcW w:w="3404" w:type="dxa"/>
            <w:vAlign w:val="center"/>
          </w:tcPr>
          <w:p w:rsidR="004F51EE" w:rsidRPr="00286B5D" w:rsidRDefault="004F51EE" w:rsidP="004F51EE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ascii="標楷體" w:eastAsia="標楷體" w:hAnsi="標楷體" w:hint="eastAsia"/>
                <w:color w:val="000000" w:themeColor="text1"/>
                <w:spacing w:val="-8"/>
                <w:sz w:val="28"/>
                <w:szCs w:val="28"/>
              </w:rPr>
              <w:t>各校學分教授</w:t>
            </w:r>
          </w:p>
        </w:tc>
      </w:tr>
      <w:tr w:rsidR="004F51EE" w:rsidRPr="003F7598" w:rsidTr="00AB7066">
        <w:trPr>
          <w:trHeight w:val="344"/>
        </w:trPr>
        <w:tc>
          <w:tcPr>
            <w:tcW w:w="457" w:type="dxa"/>
            <w:vMerge w:val="restart"/>
            <w:vAlign w:val="center"/>
          </w:tcPr>
          <w:p w:rsidR="004F51EE" w:rsidRPr="00286B5D" w:rsidRDefault="004F51EE" w:rsidP="004F51EE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2</w:t>
            </w:r>
          </w:p>
        </w:tc>
        <w:tc>
          <w:tcPr>
            <w:tcW w:w="1811" w:type="dxa"/>
            <w:vMerge w:val="restart"/>
            <w:shd w:val="clear" w:color="auto" w:fill="DAEEF3" w:themeFill="accent5" w:themeFillTint="33"/>
            <w:vAlign w:val="center"/>
          </w:tcPr>
          <w:p w:rsidR="004F51EE" w:rsidRPr="00286B5D" w:rsidRDefault="004F51EE" w:rsidP="004F51EE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0</w:t>
            </w:r>
            <w:r w:rsidR="00286B5D" w:rsidRPr="00286B5D">
              <w:rPr>
                <w:rFonts w:eastAsia="標楷體" w:hint="eastAsia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/</w:t>
            </w:r>
            <w:r w:rsidR="00286B5D" w:rsidRPr="00286B5D">
              <w:rPr>
                <w:rFonts w:eastAsia="標楷體" w:hint="eastAsia"/>
                <w:color w:val="000000" w:themeColor="text1"/>
                <w:szCs w:val="24"/>
              </w:rPr>
              <w:t>03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(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三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4F51EE" w:rsidRPr="00286B5D" w:rsidRDefault="004F51EE" w:rsidP="004F51EE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PM2:00-5:00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:rsidR="004F51EE" w:rsidRPr="00286B5D" w:rsidRDefault="004F51EE" w:rsidP="004F51EE">
            <w:pPr>
              <w:spacing w:line="320" w:lineRule="exact"/>
              <w:jc w:val="both"/>
              <w:rPr>
                <w:rFonts w:eastAsia="標楷體"/>
                <w:b/>
                <w:color w:val="000000" w:themeColor="text1"/>
                <w:spacing w:val="-20"/>
                <w:szCs w:val="24"/>
              </w:rPr>
            </w:pPr>
            <w:r w:rsidRPr="00286B5D">
              <w:rPr>
                <w:rFonts w:eastAsia="標楷體"/>
                <w:b/>
                <w:color w:val="000000" w:themeColor="text1"/>
                <w:spacing w:val="-20"/>
                <w:szCs w:val="24"/>
              </w:rPr>
              <w:t>1</w:t>
            </w:r>
            <w:r w:rsidRPr="00286B5D">
              <w:rPr>
                <w:rFonts w:eastAsia="標楷體" w:hAnsi="標楷體"/>
                <w:b/>
                <w:color w:val="000000" w:themeColor="text1"/>
                <w:spacing w:val="-20"/>
                <w:szCs w:val="24"/>
              </w:rPr>
              <w:t>5</w:t>
            </w:r>
            <w:r w:rsidRPr="00286B5D">
              <w:rPr>
                <w:rFonts w:eastAsia="標楷體" w:hAnsi="標楷體" w:hint="eastAsia"/>
                <w:b/>
                <w:color w:val="000000" w:themeColor="text1"/>
                <w:spacing w:val="-20"/>
                <w:szCs w:val="24"/>
              </w:rPr>
              <w:t>分鐘</w:t>
            </w:r>
          </w:p>
        </w:tc>
        <w:tc>
          <w:tcPr>
            <w:tcW w:w="3825" w:type="dxa"/>
            <w:shd w:val="clear" w:color="auto" w:fill="DAEEF3" w:themeFill="accent5" w:themeFillTint="33"/>
            <w:tcMar>
              <w:top w:w="28" w:type="dxa"/>
              <w:bottom w:w="28" w:type="dxa"/>
            </w:tcMar>
            <w:vAlign w:val="center"/>
          </w:tcPr>
          <w:p w:rsidR="004F51EE" w:rsidRPr="00286B5D" w:rsidRDefault="004F51EE" w:rsidP="004F51EE">
            <w:pPr>
              <w:tabs>
                <w:tab w:val="num" w:pos="960"/>
              </w:tabs>
              <w:spacing w:line="28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286B5D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開業式</w:t>
            </w:r>
          </w:p>
        </w:tc>
        <w:tc>
          <w:tcPr>
            <w:tcW w:w="3404" w:type="dxa"/>
            <w:shd w:val="clear" w:color="auto" w:fill="DAEEF3" w:themeFill="accent5" w:themeFillTint="33"/>
            <w:vAlign w:val="center"/>
          </w:tcPr>
          <w:p w:rsidR="004F51EE" w:rsidRPr="00286B5D" w:rsidRDefault="004F51EE" w:rsidP="004F51EE">
            <w:pPr>
              <w:spacing w:beforeLines="20" w:before="72"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ascii="標楷體" w:eastAsia="標楷體" w:hAnsi="標楷體" w:hint="eastAsia"/>
                <w:b/>
                <w:color w:val="000000" w:themeColor="text1"/>
                <w:spacing w:val="-8"/>
                <w:sz w:val="28"/>
                <w:szCs w:val="28"/>
              </w:rPr>
              <w:t>學分共同主持人</w:t>
            </w:r>
          </w:p>
        </w:tc>
      </w:tr>
      <w:tr w:rsidR="004F51EE" w:rsidTr="00D9384C">
        <w:trPr>
          <w:trHeight w:val="654"/>
        </w:trPr>
        <w:tc>
          <w:tcPr>
            <w:tcW w:w="457" w:type="dxa"/>
            <w:vMerge/>
            <w:vAlign w:val="center"/>
          </w:tcPr>
          <w:p w:rsidR="004F51EE" w:rsidRPr="00286B5D" w:rsidRDefault="004F51EE" w:rsidP="004F51EE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811" w:type="dxa"/>
            <w:vMerge/>
            <w:shd w:val="clear" w:color="auto" w:fill="DAEEF3" w:themeFill="accent5" w:themeFillTint="33"/>
            <w:vAlign w:val="center"/>
          </w:tcPr>
          <w:p w:rsidR="004F51EE" w:rsidRPr="00286B5D" w:rsidRDefault="004F51EE" w:rsidP="004F51EE">
            <w:pPr>
              <w:spacing w:line="320" w:lineRule="exact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:rsidR="004F51EE" w:rsidRPr="00286B5D" w:rsidRDefault="004F51EE" w:rsidP="004F51EE">
            <w:pPr>
              <w:spacing w:line="300" w:lineRule="exact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  <w:r w:rsidRPr="00286B5D">
              <w:rPr>
                <w:rFonts w:eastAsia="標楷體"/>
                <w:b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b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shd w:val="clear" w:color="auto" w:fill="DAEEF3" w:themeFill="accent5" w:themeFillTint="33"/>
            <w:tcMar>
              <w:top w:w="28" w:type="dxa"/>
              <w:bottom w:w="28" w:type="dxa"/>
            </w:tcMar>
            <w:vAlign w:val="center"/>
          </w:tcPr>
          <w:p w:rsidR="004F51EE" w:rsidRPr="0046023A" w:rsidRDefault="004F51EE" w:rsidP="004F51EE">
            <w:pPr>
              <w:tabs>
                <w:tab w:val="num" w:pos="960"/>
              </w:tabs>
              <w:spacing w:line="300" w:lineRule="exact"/>
              <w:rPr>
                <w:rFonts w:ascii="標楷體" w:eastAsia="標楷體" w:hAnsi="標楷體"/>
                <w:b/>
                <w:spacing w:val="-10"/>
                <w:sz w:val="28"/>
                <w:szCs w:val="28"/>
              </w:rPr>
            </w:pPr>
            <w:r w:rsidRPr="0046023A">
              <w:rPr>
                <w:rFonts w:eastAsia="標楷體" w:hint="eastAsia"/>
                <w:b/>
                <w:sz w:val="28"/>
                <w:szCs w:val="28"/>
              </w:rPr>
              <w:t>臺灣資本市場新風貌與未來發展趨勢與機會</w:t>
            </w:r>
          </w:p>
        </w:tc>
        <w:tc>
          <w:tcPr>
            <w:tcW w:w="3404" w:type="dxa"/>
            <w:shd w:val="clear" w:color="auto" w:fill="DAEEF3" w:themeFill="accent5" w:themeFillTint="33"/>
            <w:vAlign w:val="center"/>
          </w:tcPr>
          <w:p w:rsidR="004F51EE" w:rsidRPr="00286B5D" w:rsidRDefault="006F35BD" w:rsidP="004F51EE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b/>
                <w:color w:val="000000" w:themeColor="text1"/>
                <w:spacing w:val="-8"/>
                <w:sz w:val="28"/>
                <w:szCs w:val="28"/>
              </w:rPr>
            </w:pPr>
            <w:proofErr w:type="gramStart"/>
            <w:r w:rsidRPr="00286B5D">
              <w:rPr>
                <w:rFonts w:eastAsia="標楷體"/>
                <w:b/>
                <w:color w:val="000000" w:themeColor="text1"/>
                <w:spacing w:val="-8"/>
                <w:sz w:val="28"/>
                <w:szCs w:val="28"/>
              </w:rPr>
              <w:t>羅贊興</w:t>
            </w:r>
            <w:proofErr w:type="gramEnd"/>
            <w:r w:rsidRPr="00286B5D">
              <w:rPr>
                <w:rFonts w:eastAsia="標楷體" w:hint="eastAsia"/>
                <w:b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286B5D">
              <w:rPr>
                <w:rFonts w:eastAsia="標楷體" w:hint="eastAsia"/>
                <w:b/>
                <w:color w:val="000000" w:themeColor="text1"/>
                <w:spacing w:val="-8"/>
                <w:sz w:val="28"/>
                <w:szCs w:val="28"/>
              </w:rPr>
              <w:t>副</w:t>
            </w:r>
            <w:r w:rsidR="004F51EE" w:rsidRPr="00286B5D">
              <w:rPr>
                <w:rFonts w:eastAsia="標楷體" w:hint="eastAsia"/>
                <w:b/>
                <w:color w:val="000000" w:themeColor="text1"/>
                <w:spacing w:val="-8"/>
                <w:sz w:val="28"/>
                <w:szCs w:val="28"/>
              </w:rPr>
              <w:t>總經理</w:t>
            </w:r>
          </w:p>
          <w:p w:rsidR="004F51EE" w:rsidRPr="00286B5D" w:rsidRDefault="004F51EE" w:rsidP="004F51EE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b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b/>
                <w:color w:val="000000" w:themeColor="text1"/>
                <w:spacing w:val="-8"/>
                <w:sz w:val="28"/>
                <w:szCs w:val="28"/>
              </w:rPr>
              <w:t>臺灣證券交易所</w:t>
            </w:r>
          </w:p>
        </w:tc>
      </w:tr>
      <w:tr w:rsidR="00286B5D" w:rsidTr="00D9384C">
        <w:trPr>
          <w:trHeight w:val="352"/>
        </w:trPr>
        <w:tc>
          <w:tcPr>
            <w:tcW w:w="457" w:type="dxa"/>
            <w:vAlign w:val="center"/>
          </w:tcPr>
          <w:p w:rsidR="00286B5D" w:rsidRPr="00286B5D" w:rsidRDefault="00286B5D" w:rsidP="00286B5D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</w:p>
        </w:tc>
        <w:tc>
          <w:tcPr>
            <w:tcW w:w="1811" w:type="dxa"/>
            <w:vAlign w:val="center"/>
          </w:tcPr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03/10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(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三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PM2:00-5:00</w:t>
            </w:r>
          </w:p>
        </w:tc>
        <w:tc>
          <w:tcPr>
            <w:tcW w:w="993" w:type="dxa"/>
            <w:vAlign w:val="center"/>
          </w:tcPr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tcMar>
              <w:top w:w="28" w:type="dxa"/>
              <w:bottom w:w="28" w:type="dxa"/>
            </w:tcMar>
            <w:vAlign w:val="center"/>
          </w:tcPr>
          <w:p w:rsidR="00286B5D" w:rsidRPr="0046023A" w:rsidRDefault="00286B5D" w:rsidP="0046023A">
            <w:pPr>
              <w:tabs>
                <w:tab w:val="num" w:pos="960"/>
              </w:tabs>
              <w:spacing w:line="280" w:lineRule="exact"/>
              <w:rPr>
                <w:rFonts w:eastAsia="標楷體"/>
                <w:sz w:val="28"/>
                <w:szCs w:val="28"/>
              </w:rPr>
            </w:pPr>
            <w:r w:rsidRPr="0046023A">
              <w:rPr>
                <w:rFonts w:eastAsia="標楷體"/>
                <w:sz w:val="28"/>
                <w:szCs w:val="28"/>
              </w:rPr>
              <w:t>我國監</w:t>
            </w:r>
            <w:proofErr w:type="gramStart"/>
            <w:r w:rsidRPr="0046023A">
              <w:rPr>
                <w:rFonts w:eastAsia="標楷體"/>
                <w:sz w:val="28"/>
                <w:szCs w:val="28"/>
              </w:rPr>
              <w:t>理沙盒與</w:t>
            </w:r>
            <w:proofErr w:type="gramEnd"/>
            <w:r w:rsidRPr="0046023A">
              <w:rPr>
                <w:rFonts w:eastAsia="標楷體"/>
                <w:sz w:val="28"/>
                <w:szCs w:val="28"/>
              </w:rPr>
              <w:t>金融科技產業發展</w:t>
            </w:r>
          </w:p>
        </w:tc>
        <w:tc>
          <w:tcPr>
            <w:tcW w:w="3404" w:type="dxa"/>
            <w:vAlign w:val="center"/>
          </w:tcPr>
          <w:p w:rsidR="00286B5D" w:rsidRPr="00286B5D" w:rsidRDefault="00286B5D" w:rsidP="00286B5D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黃巧虹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科長</w:t>
            </w:r>
          </w:p>
          <w:p w:rsidR="00286B5D" w:rsidRPr="00286B5D" w:rsidRDefault="00286B5D" w:rsidP="00286B5D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金融監督管理委員會</w:t>
            </w:r>
          </w:p>
        </w:tc>
      </w:tr>
      <w:tr w:rsidR="00C12AEE" w:rsidTr="00D9384C">
        <w:trPr>
          <w:trHeight w:val="636"/>
        </w:trPr>
        <w:tc>
          <w:tcPr>
            <w:tcW w:w="457" w:type="dxa"/>
            <w:vAlign w:val="center"/>
          </w:tcPr>
          <w:p w:rsidR="00C12AEE" w:rsidRPr="00286B5D" w:rsidRDefault="00C12AEE" w:rsidP="00C12AEE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4</w:t>
            </w:r>
          </w:p>
        </w:tc>
        <w:tc>
          <w:tcPr>
            <w:tcW w:w="1811" w:type="dxa"/>
            <w:shd w:val="clear" w:color="auto" w:fill="auto"/>
            <w:vAlign w:val="center"/>
          </w:tcPr>
          <w:p w:rsidR="00C12AEE" w:rsidRPr="00286B5D" w:rsidRDefault="00C12AEE" w:rsidP="00C12AEE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03/</w:t>
            </w:r>
            <w:r w:rsidR="00286B5D" w:rsidRPr="00286B5D">
              <w:rPr>
                <w:rFonts w:eastAsia="標楷體" w:hint="eastAsia"/>
                <w:color w:val="000000" w:themeColor="text1"/>
                <w:szCs w:val="24"/>
              </w:rPr>
              <w:t>17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(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三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C12AEE" w:rsidRPr="00286B5D" w:rsidRDefault="00C12AEE" w:rsidP="00C12AEE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PM2:00-5:00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12AEE" w:rsidRPr="00286B5D" w:rsidRDefault="00C12AEE" w:rsidP="00C12AEE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12AEE" w:rsidRPr="0046023A" w:rsidRDefault="00C12AEE" w:rsidP="0046023A">
            <w:pPr>
              <w:tabs>
                <w:tab w:val="num" w:pos="960"/>
              </w:tabs>
              <w:spacing w:line="280" w:lineRule="exact"/>
              <w:rPr>
                <w:rFonts w:eastAsia="標楷體"/>
                <w:sz w:val="28"/>
                <w:szCs w:val="28"/>
              </w:rPr>
            </w:pPr>
            <w:r w:rsidRPr="0046023A">
              <w:rPr>
                <w:rFonts w:eastAsia="標楷體"/>
                <w:sz w:val="28"/>
                <w:szCs w:val="28"/>
              </w:rPr>
              <w:t>企業籌資與創新商品多元化</w:t>
            </w:r>
            <w:r w:rsidRPr="0046023A">
              <w:rPr>
                <w:rFonts w:eastAsia="標楷體" w:hint="eastAsia"/>
                <w:sz w:val="28"/>
                <w:szCs w:val="28"/>
              </w:rPr>
              <w:t>-</w:t>
            </w:r>
            <w:r w:rsidRPr="0046023A">
              <w:rPr>
                <w:rFonts w:eastAsia="標楷體"/>
                <w:sz w:val="28"/>
                <w:szCs w:val="28"/>
              </w:rPr>
              <w:t>台灣債券市場制度與商品介紹</w:t>
            </w:r>
          </w:p>
        </w:tc>
        <w:tc>
          <w:tcPr>
            <w:tcW w:w="3404" w:type="dxa"/>
            <w:shd w:val="clear" w:color="auto" w:fill="auto"/>
            <w:vAlign w:val="center"/>
          </w:tcPr>
          <w:p w:rsidR="00C12AEE" w:rsidRPr="00286B5D" w:rsidRDefault="00C12AEE" w:rsidP="00C12AEE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陳德鄉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主任秘書</w:t>
            </w:r>
          </w:p>
          <w:p w:rsidR="00C12AEE" w:rsidRPr="00286B5D" w:rsidRDefault="00C12AEE" w:rsidP="00C12AEE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櫃檯買賣中心</w:t>
            </w:r>
          </w:p>
        </w:tc>
      </w:tr>
      <w:tr w:rsidR="00C12AEE" w:rsidTr="00AB7066">
        <w:trPr>
          <w:trHeight w:val="668"/>
        </w:trPr>
        <w:tc>
          <w:tcPr>
            <w:tcW w:w="457" w:type="dxa"/>
            <w:tcBorders>
              <w:bottom w:val="single" w:sz="4" w:space="0" w:color="auto"/>
            </w:tcBorders>
            <w:vAlign w:val="center"/>
          </w:tcPr>
          <w:p w:rsidR="00C12AEE" w:rsidRPr="00286B5D" w:rsidRDefault="00C12AEE" w:rsidP="00C12AEE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18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12AEE" w:rsidRPr="00286B5D" w:rsidRDefault="00C12AEE" w:rsidP="00C12AEE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0</w:t>
            </w:r>
            <w:r w:rsidR="00370133" w:rsidRPr="00286B5D">
              <w:rPr>
                <w:rFonts w:eastAsia="標楷體" w:hint="eastAsia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/</w:t>
            </w:r>
            <w:r w:rsidR="00286B5D" w:rsidRPr="00286B5D">
              <w:rPr>
                <w:rFonts w:eastAsia="標楷體" w:hint="eastAsia"/>
                <w:color w:val="000000" w:themeColor="text1"/>
                <w:szCs w:val="24"/>
              </w:rPr>
              <w:t>24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(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三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C12AEE" w:rsidRPr="00286B5D" w:rsidRDefault="00C12AEE" w:rsidP="00C12AEE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PM2:00-5:00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12AEE" w:rsidRPr="00286B5D" w:rsidRDefault="00C12AEE" w:rsidP="00C12AEE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12AEE" w:rsidRPr="0046023A" w:rsidRDefault="00C12AEE" w:rsidP="00C12AEE">
            <w:pPr>
              <w:tabs>
                <w:tab w:val="num" w:pos="960"/>
              </w:tabs>
              <w:spacing w:line="280" w:lineRule="exact"/>
              <w:ind w:rightChars="-45" w:right="-108"/>
              <w:rPr>
                <w:rFonts w:eastAsia="標楷體"/>
                <w:sz w:val="28"/>
                <w:szCs w:val="28"/>
              </w:rPr>
            </w:pPr>
            <w:r w:rsidRPr="0046023A">
              <w:rPr>
                <w:rFonts w:ascii="標楷體" w:eastAsia="標楷體" w:hAnsi="標楷體" w:hint="eastAsia"/>
                <w:bCs/>
                <w:sz w:val="28"/>
                <w:szCs w:val="28"/>
              </w:rPr>
              <w:t>中美貿易戰現在與未來之影響</w:t>
            </w:r>
          </w:p>
        </w:tc>
        <w:tc>
          <w:tcPr>
            <w:tcW w:w="34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12AEE" w:rsidRPr="00286B5D" w:rsidRDefault="00FD4287" w:rsidP="00C12AEE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hyperlink r:id="rId8" w:history="1">
              <w:r w:rsidR="00C12AEE" w:rsidRPr="00286B5D">
                <w:rPr>
                  <w:rFonts w:eastAsia="標楷體"/>
                  <w:color w:val="000000" w:themeColor="text1"/>
                  <w:sz w:val="28"/>
                  <w:szCs w:val="28"/>
                </w:rPr>
                <w:t>范香琴</w:t>
              </w:r>
            </w:hyperlink>
            <w:r w:rsidR="005E48BE" w:rsidRPr="00286B5D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="00C12AEE" w:rsidRPr="00286B5D">
              <w:rPr>
                <w:rFonts w:eastAsia="標楷體"/>
                <w:color w:val="000000" w:themeColor="text1"/>
                <w:sz w:val="28"/>
                <w:szCs w:val="28"/>
              </w:rPr>
              <w:t>副總</w:t>
            </w:r>
            <w:r w:rsidR="00C12AEE" w:rsidRPr="00286B5D"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  <w:t>經理</w:t>
            </w:r>
          </w:p>
          <w:p w:rsidR="00C12AEE" w:rsidRPr="00286B5D" w:rsidRDefault="00C12AEE" w:rsidP="00C12AEE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  <w:t>資誠聯合會計師事務所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br/>
            </w:r>
            <w:r w:rsidRPr="00286B5D"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  <w:t>稅務法律</w:t>
            </w:r>
            <w:r w:rsidRPr="00286B5D">
              <w:rPr>
                <w:rFonts w:eastAsia="標楷體"/>
                <w:color w:val="000000" w:themeColor="text1"/>
                <w:sz w:val="28"/>
                <w:szCs w:val="28"/>
              </w:rPr>
              <w:t>服務</w:t>
            </w:r>
          </w:p>
        </w:tc>
      </w:tr>
      <w:tr w:rsidR="00D91DE0" w:rsidTr="00AB7066">
        <w:trPr>
          <w:trHeight w:val="637"/>
        </w:trPr>
        <w:tc>
          <w:tcPr>
            <w:tcW w:w="45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91DE0" w:rsidRPr="00286B5D" w:rsidRDefault="00D91DE0" w:rsidP="00D91DE0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181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91DE0" w:rsidRPr="00286B5D" w:rsidRDefault="00D91DE0" w:rsidP="00D91DE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0</w:t>
            </w:r>
            <w:r w:rsidR="00370133" w:rsidRPr="00286B5D">
              <w:rPr>
                <w:rFonts w:eastAsia="標楷體" w:hint="eastAsia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/</w:t>
            </w:r>
            <w:r w:rsidR="00286B5D" w:rsidRPr="00286B5D">
              <w:rPr>
                <w:rFonts w:eastAsia="標楷體" w:hint="eastAsia"/>
                <w:color w:val="000000" w:themeColor="text1"/>
                <w:szCs w:val="24"/>
              </w:rPr>
              <w:t>31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(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三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D91DE0" w:rsidRPr="00286B5D" w:rsidRDefault="00D91DE0" w:rsidP="00D91DE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PM2:00-5:00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91DE0" w:rsidRPr="00286B5D" w:rsidRDefault="00D91DE0" w:rsidP="00D91DE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91DE0" w:rsidRPr="0046023A" w:rsidRDefault="00707E73" w:rsidP="0046023A">
            <w:pPr>
              <w:tabs>
                <w:tab w:val="num" w:pos="960"/>
              </w:tabs>
              <w:spacing w:line="280" w:lineRule="exact"/>
              <w:rPr>
                <w:rFonts w:eastAsia="標楷體"/>
                <w:sz w:val="28"/>
                <w:szCs w:val="28"/>
              </w:rPr>
            </w:pPr>
            <w:r w:rsidRPr="0046023A">
              <w:rPr>
                <w:rFonts w:eastAsia="標楷體"/>
                <w:sz w:val="28"/>
                <w:szCs w:val="28"/>
              </w:rPr>
              <w:t>大數據在金融業之機會與應用</w:t>
            </w:r>
          </w:p>
        </w:tc>
        <w:tc>
          <w:tcPr>
            <w:tcW w:w="340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E482B" w:rsidRPr="00286B5D" w:rsidRDefault="002E482B" w:rsidP="00D91DE0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z w:val="28"/>
                <w:szCs w:val="28"/>
              </w:rPr>
              <w:t>蕭玉中</w:t>
            </w:r>
            <w:r w:rsidR="00286B5D" w:rsidRPr="00286B5D">
              <w:rPr>
                <w:rFonts w:eastAsia="標楷體"/>
                <w:color w:val="000000" w:themeColor="text1"/>
                <w:sz w:val="28"/>
                <w:szCs w:val="28"/>
              </w:rPr>
              <w:t>副總</w:t>
            </w:r>
            <w:r w:rsidR="00286B5D" w:rsidRPr="00286B5D"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  <w:t>經理</w:t>
            </w:r>
          </w:p>
          <w:p w:rsidR="00D91DE0" w:rsidRPr="00286B5D" w:rsidRDefault="002E482B" w:rsidP="00BD5754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strike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意藍資訊股份有</w:t>
            </w:r>
            <w:r w:rsidRPr="00286B5D">
              <w:rPr>
                <w:rFonts w:eastAsia="標楷體" w:hint="eastAsia"/>
                <w:color w:val="000000" w:themeColor="text1"/>
                <w:sz w:val="28"/>
                <w:szCs w:val="28"/>
              </w:rPr>
              <w:t>限公司</w:t>
            </w:r>
          </w:p>
        </w:tc>
      </w:tr>
      <w:tr w:rsidR="00D91DE0" w:rsidTr="00AB7066">
        <w:trPr>
          <w:trHeight w:val="514"/>
        </w:trPr>
        <w:tc>
          <w:tcPr>
            <w:tcW w:w="457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:rsidR="00D91DE0" w:rsidRPr="00286B5D" w:rsidRDefault="00D91DE0" w:rsidP="00D91DE0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7</w:t>
            </w:r>
          </w:p>
        </w:tc>
        <w:tc>
          <w:tcPr>
            <w:tcW w:w="1811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:rsidR="00D91DE0" w:rsidRPr="00286B5D" w:rsidRDefault="00D91DE0" w:rsidP="00D91DE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0</w:t>
            </w:r>
            <w:r w:rsidR="00286B5D" w:rsidRPr="00286B5D">
              <w:rPr>
                <w:rFonts w:eastAsia="標楷體" w:hint="eastAsia"/>
                <w:color w:val="000000" w:themeColor="text1"/>
                <w:szCs w:val="24"/>
              </w:rPr>
              <w:t>4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/</w:t>
            </w:r>
            <w:r w:rsidR="00286B5D" w:rsidRPr="00286B5D">
              <w:rPr>
                <w:rFonts w:eastAsia="標楷體" w:hint="eastAsia"/>
                <w:color w:val="000000" w:themeColor="text1"/>
                <w:szCs w:val="24"/>
              </w:rPr>
              <w:t>07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(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三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D91DE0" w:rsidRPr="00286B5D" w:rsidRDefault="00D91DE0" w:rsidP="00D91DE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PM2:00-5:00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:rsidR="00D91DE0" w:rsidRPr="00286B5D" w:rsidRDefault="00D91DE0" w:rsidP="00D91DE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shd w:val="clear" w:color="auto" w:fill="FDE9D9" w:themeFill="accent6" w:themeFillTint="33"/>
            <w:tcMar>
              <w:top w:w="28" w:type="dxa"/>
              <w:bottom w:w="28" w:type="dxa"/>
            </w:tcMar>
            <w:vAlign w:val="center"/>
          </w:tcPr>
          <w:p w:rsidR="00D91DE0" w:rsidRPr="0046023A" w:rsidRDefault="00D91DE0" w:rsidP="00D91DE0">
            <w:pPr>
              <w:tabs>
                <w:tab w:val="num" w:pos="960"/>
              </w:tabs>
              <w:spacing w:line="280" w:lineRule="exact"/>
              <w:rPr>
                <w:rFonts w:eastAsia="標楷體"/>
                <w:sz w:val="28"/>
                <w:szCs w:val="28"/>
              </w:rPr>
            </w:pPr>
            <w:r w:rsidRPr="0046023A">
              <w:rPr>
                <w:rFonts w:eastAsia="標楷體" w:hint="eastAsia"/>
                <w:sz w:val="28"/>
                <w:szCs w:val="28"/>
              </w:rPr>
              <w:t>金融比賽說明</w:t>
            </w:r>
          </w:p>
        </w:tc>
        <w:tc>
          <w:tcPr>
            <w:tcW w:w="3404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:rsidR="00D91DE0" w:rsidRPr="00286B5D" w:rsidRDefault="00D91DE0" w:rsidP="00D91DE0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學分共同主持人</w:t>
            </w:r>
          </w:p>
          <w:p w:rsidR="00A72EF1" w:rsidRPr="00286B5D" w:rsidRDefault="00A72EF1" w:rsidP="00D91DE0">
            <w:pPr>
              <w:tabs>
                <w:tab w:val="num" w:pos="960"/>
              </w:tabs>
              <w:spacing w:line="280" w:lineRule="exact"/>
              <w:jc w:val="center"/>
              <w:rPr>
                <w:rFonts w:ascii="細明體" w:eastAsia="細明體" w:hAnsi="細明體" w:cs="細明體"/>
                <w:color w:val="000000" w:themeColor="text1"/>
                <w:kern w:val="0"/>
                <w:sz w:val="19"/>
                <w:szCs w:val="19"/>
                <w:highlight w:val="yellow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廖麗凱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成大教授</w:t>
            </w:r>
          </w:p>
        </w:tc>
      </w:tr>
      <w:tr w:rsidR="00D91DE0" w:rsidTr="00553BF9">
        <w:trPr>
          <w:trHeight w:val="435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E0" w:rsidRPr="00286B5D" w:rsidRDefault="00D91DE0" w:rsidP="00D91DE0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8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DE0" w:rsidRPr="00286B5D" w:rsidRDefault="00D91DE0" w:rsidP="00D91DE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0</w:t>
            </w:r>
            <w:r w:rsidR="00370133" w:rsidRPr="00286B5D">
              <w:rPr>
                <w:rFonts w:eastAsia="標楷體" w:hint="eastAsia"/>
                <w:color w:val="000000" w:themeColor="text1"/>
                <w:szCs w:val="24"/>
              </w:rPr>
              <w:t>4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/</w:t>
            </w:r>
            <w:r w:rsidR="00370133" w:rsidRPr="00286B5D">
              <w:rPr>
                <w:rFonts w:eastAsia="標楷體" w:hint="eastAsia"/>
                <w:color w:val="000000" w:themeColor="text1"/>
                <w:szCs w:val="24"/>
              </w:rPr>
              <w:t>14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(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三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D91DE0" w:rsidRPr="00286B5D" w:rsidRDefault="00D91DE0" w:rsidP="00D91DE0">
            <w:pPr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PM2:00-5:00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DE0" w:rsidRPr="00286B5D" w:rsidRDefault="00D91DE0" w:rsidP="00D91DE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91DE0" w:rsidRPr="0046023A" w:rsidRDefault="00D91DE0" w:rsidP="00D91DE0">
            <w:pPr>
              <w:tabs>
                <w:tab w:val="num" w:pos="960"/>
              </w:tabs>
              <w:spacing w:line="280" w:lineRule="exact"/>
              <w:rPr>
                <w:rFonts w:eastAsia="標楷體"/>
                <w:sz w:val="28"/>
                <w:szCs w:val="28"/>
              </w:rPr>
            </w:pPr>
            <w:r w:rsidRPr="0046023A">
              <w:rPr>
                <w:rFonts w:eastAsia="標楷體" w:hint="eastAsia"/>
                <w:sz w:val="28"/>
                <w:szCs w:val="28"/>
              </w:rPr>
              <w:t>創新證券期貨多元業務發展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DE0" w:rsidRPr="00286B5D" w:rsidRDefault="00D91DE0" w:rsidP="00D91DE0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張振山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局長</w:t>
            </w:r>
          </w:p>
          <w:p w:rsidR="00D91DE0" w:rsidRPr="00286B5D" w:rsidRDefault="00D91DE0" w:rsidP="00D91DE0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金管會</w:t>
            </w:r>
            <w:proofErr w:type="gramStart"/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證期局</w:t>
            </w:r>
            <w:proofErr w:type="gramEnd"/>
          </w:p>
        </w:tc>
      </w:tr>
      <w:tr w:rsidR="00286B5D" w:rsidTr="0040086E">
        <w:trPr>
          <w:trHeight w:val="435"/>
        </w:trPr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5D" w:rsidRPr="0046023A" w:rsidRDefault="00286B5D" w:rsidP="00D91DE0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 w:hint="eastAsia"/>
                <w:spacing w:val="-8"/>
                <w:sz w:val="28"/>
                <w:szCs w:val="28"/>
              </w:rPr>
            </w:pPr>
            <w:r w:rsidRPr="0046023A">
              <w:rPr>
                <w:rFonts w:eastAsia="標楷體" w:hint="eastAsia"/>
                <w:b/>
                <w:spacing w:val="-8"/>
                <w:sz w:val="28"/>
                <w:szCs w:val="28"/>
              </w:rPr>
              <w:t>請繳交研究報告分組名單及研究報告主題</w:t>
            </w:r>
          </w:p>
        </w:tc>
      </w:tr>
      <w:tr w:rsidR="00286B5D" w:rsidTr="00AB7066">
        <w:trPr>
          <w:trHeight w:val="604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5D" w:rsidRPr="00286B5D" w:rsidRDefault="00286B5D" w:rsidP="00286B5D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9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04/21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(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三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PM2:00-5:00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86B5D" w:rsidRPr="0046023A" w:rsidRDefault="00286B5D" w:rsidP="00286B5D">
            <w:pPr>
              <w:tabs>
                <w:tab w:val="num" w:pos="960"/>
              </w:tabs>
              <w:spacing w:line="280" w:lineRule="exact"/>
              <w:rPr>
                <w:rFonts w:eastAsia="標楷體"/>
                <w:sz w:val="28"/>
                <w:szCs w:val="28"/>
              </w:rPr>
            </w:pPr>
            <w:r w:rsidRPr="0046023A">
              <w:rPr>
                <w:rFonts w:eastAsia="標楷體" w:hint="eastAsia"/>
                <w:sz w:val="28"/>
                <w:szCs w:val="28"/>
              </w:rPr>
              <w:t>臺灣期貨市場發展策略及未來展望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B5D" w:rsidRPr="00286B5D" w:rsidRDefault="00286B5D" w:rsidP="00286B5D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86B5D">
              <w:rPr>
                <w:rFonts w:eastAsia="標楷體"/>
                <w:color w:val="000000" w:themeColor="text1"/>
                <w:sz w:val="28"/>
                <w:szCs w:val="28"/>
              </w:rPr>
              <w:t>林志成</w:t>
            </w:r>
            <w:r w:rsidRPr="00286B5D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286B5D">
              <w:rPr>
                <w:rFonts w:eastAsia="標楷體" w:hint="eastAsia"/>
                <w:color w:val="000000" w:themeColor="text1"/>
                <w:sz w:val="28"/>
                <w:szCs w:val="28"/>
              </w:rPr>
              <w:t>副總</w:t>
            </w:r>
          </w:p>
          <w:p w:rsidR="00286B5D" w:rsidRPr="00286B5D" w:rsidRDefault="00286B5D" w:rsidP="00286B5D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z w:val="28"/>
                <w:szCs w:val="28"/>
              </w:rPr>
              <w:t>臺灣期貨交易所</w:t>
            </w:r>
          </w:p>
        </w:tc>
      </w:tr>
      <w:tr w:rsidR="00286B5D" w:rsidTr="00F362FF">
        <w:trPr>
          <w:trHeight w:val="640"/>
        </w:trPr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6B5D" w:rsidRPr="00286B5D" w:rsidRDefault="00286B5D" w:rsidP="00286B5D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10</w:t>
            </w:r>
          </w:p>
        </w:tc>
        <w:tc>
          <w:tcPr>
            <w:tcW w:w="18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04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/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28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(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三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PM2:00-5:00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286B5D" w:rsidRPr="0046023A" w:rsidRDefault="00286B5D" w:rsidP="00286B5D">
            <w:pPr>
              <w:tabs>
                <w:tab w:val="num" w:pos="960"/>
              </w:tabs>
              <w:spacing w:line="280" w:lineRule="exact"/>
              <w:ind w:rightChars="-45" w:right="-108"/>
              <w:rPr>
                <w:rFonts w:eastAsia="標楷體"/>
                <w:sz w:val="28"/>
                <w:szCs w:val="28"/>
              </w:rPr>
            </w:pPr>
            <w:r w:rsidRPr="0046023A">
              <w:rPr>
                <w:rFonts w:ascii="標楷體" w:eastAsia="標楷體" w:hAnsi="標楷體" w:hint="eastAsia"/>
                <w:bCs/>
                <w:sz w:val="28"/>
                <w:szCs w:val="28"/>
              </w:rPr>
              <w:t>高科技產業發展趨勢對金融業之影響</w:t>
            </w:r>
          </w:p>
        </w:tc>
        <w:tc>
          <w:tcPr>
            <w:tcW w:w="34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6B5D" w:rsidRPr="00286B5D" w:rsidRDefault="00286B5D" w:rsidP="00286B5D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林成蔭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分析師</w:t>
            </w:r>
          </w:p>
        </w:tc>
      </w:tr>
      <w:tr w:rsidR="00286B5D" w:rsidTr="00F362FF">
        <w:trPr>
          <w:trHeight w:val="654"/>
        </w:trPr>
        <w:tc>
          <w:tcPr>
            <w:tcW w:w="45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86B5D" w:rsidRPr="00286B5D" w:rsidRDefault="00286B5D" w:rsidP="00286B5D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1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181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05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/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05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(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三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PM2:00-5:00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286B5D" w:rsidRPr="0046023A" w:rsidRDefault="00286B5D" w:rsidP="00286B5D">
            <w:pPr>
              <w:tabs>
                <w:tab w:val="num" w:pos="960"/>
              </w:tabs>
              <w:spacing w:line="280" w:lineRule="exact"/>
              <w:rPr>
                <w:rFonts w:eastAsia="標楷體"/>
                <w:sz w:val="28"/>
                <w:szCs w:val="28"/>
              </w:rPr>
            </w:pPr>
            <w:r w:rsidRPr="0046023A">
              <w:rPr>
                <w:rFonts w:eastAsia="標楷體" w:hint="eastAsia"/>
                <w:sz w:val="28"/>
                <w:szCs w:val="28"/>
              </w:rPr>
              <w:t>全球資產管理產業發展現況及趨勢</w:t>
            </w:r>
          </w:p>
        </w:tc>
        <w:tc>
          <w:tcPr>
            <w:tcW w:w="340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86B5D" w:rsidRPr="00286B5D" w:rsidRDefault="00286B5D" w:rsidP="00286B5D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邱良弼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副總</w:t>
            </w:r>
          </w:p>
          <w:p w:rsidR="00286B5D" w:rsidRPr="00286B5D" w:rsidRDefault="00286B5D" w:rsidP="00286B5D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富蘭克林華美投信</w:t>
            </w:r>
          </w:p>
        </w:tc>
      </w:tr>
      <w:tr w:rsidR="00286B5D" w:rsidTr="00AB7066">
        <w:trPr>
          <w:trHeight w:val="582"/>
        </w:trPr>
        <w:tc>
          <w:tcPr>
            <w:tcW w:w="45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86B5D" w:rsidRPr="00286B5D" w:rsidRDefault="00286B5D" w:rsidP="00286B5D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1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181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05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/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12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(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三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PM2:00-5:00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286B5D" w:rsidRPr="0046023A" w:rsidRDefault="00286B5D" w:rsidP="00286B5D">
            <w:pPr>
              <w:tabs>
                <w:tab w:val="num" w:pos="960"/>
              </w:tabs>
              <w:spacing w:line="280" w:lineRule="exact"/>
              <w:rPr>
                <w:rFonts w:eastAsia="標楷體"/>
                <w:sz w:val="28"/>
                <w:szCs w:val="28"/>
              </w:rPr>
            </w:pPr>
            <w:r w:rsidRPr="0046023A">
              <w:rPr>
                <w:rFonts w:eastAsia="標楷體" w:hint="eastAsia"/>
                <w:sz w:val="28"/>
                <w:szCs w:val="28"/>
              </w:rPr>
              <w:t>期貨新商品交易策略與實務</w:t>
            </w:r>
          </w:p>
        </w:tc>
        <w:tc>
          <w:tcPr>
            <w:tcW w:w="340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86B5D" w:rsidRPr="00286B5D" w:rsidRDefault="00286B5D" w:rsidP="00286B5D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邱文昌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講座教授</w:t>
            </w:r>
          </w:p>
          <w:p w:rsidR="00286B5D" w:rsidRPr="00286B5D" w:rsidRDefault="00286B5D" w:rsidP="00286B5D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大學院校教授</w:t>
            </w:r>
          </w:p>
        </w:tc>
      </w:tr>
      <w:tr w:rsidR="00286B5D" w:rsidTr="00286B5D">
        <w:trPr>
          <w:trHeight w:val="556"/>
        </w:trPr>
        <w:tc>
          <w:tcPr>
            <w:tcW w:w="457" w:type="dxa"/>
            <w:shd w:val="clear" w:color="auto" w:fill="FDE9D9" w:themeFill="accent6" w:themeFillTint="33"/>
            <w:vAlign w:val="center"/>
          </w:tcPr>
          <w:p w:rsidR="00286B5D" w:rsidRPr="00286B5D" w:rsidRDefault="00286B5D" w:rsidP="00286B5D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1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1811" w:type="dxa"/>
            <w:shd w:val="clear" w:color="auto" w:fill="FDE9D9" w:themeFill="accent6" w:themeFillTint="33"/>
            <w:vAlign w:val="center"/>
          </w:tcPr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05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/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19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(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三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PM2:00-5:00</w:t>
            </w:r>
          </w:p>
        </w:tc>
        <w:tc>
          <w:tcPr>
            <w:tcW w:w="993" w:type="dxa"/>
            <w:shd w:val="clear" w:color="auto" w:fill="FDE9D9" w:themeFill="accent6" w:themeFillTint="33"/>
            <w:vAlign w:val="center"/>
          </w:tcPr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shd w:val="clear" w:color="auto" w:fill="FDE9D9" w:themeFill="accent6" w:themeFillTint="33"/>
            <w:tcMar>
              <w:top w:w="28" w:type="dxa"/>
              <w:bottom w:w="28" w:type="dxa"/>
            </w:tcMar>
            <w:vAlign w:val="center"/>
          </w:tcPr>
          <w:p w:rsidR="00286B5D" w:rsidRPr="0046023A" w:rsidRDefault="00286B5D" w:rsidP="00286B5D">
            <w:pPr>
              <w:tabs>
                <w:tab w:val="num" w:pos="960"/>
              </w:tabs>
              <w:spacing w:line="260" w:lineRule="exact"/>
              <w:rPr>
                <w:rFonts w:eastAsia="標楷體"/>
                <w:sz w:val="28"/>
                <w:szCs w:val="28"/>
              </w:rPr>
            </w:pPr>
            <w:r w:rsidRPr="0046023A">
              <w:rPr>
                <w:rFonts w:eastAsia="標楷體" w:hint="eastAsia"/>
                <w:sz w:val="28"/>
                <w:szCs w:val="28"/>
              </w:rPr>
              <w:t>金融比賽</w:t>
            </w:r>
            <w:r w:rsidRPr="0046023A">
              <w:rPr>
                <w:rFonts w:eastAsia="標楷體" w:hint="eastAsia"/>
                <w:sz w:val="28"/>
                <w:szCs w:val="28"/>
              </w:rPr>
              <w:t>-</w:t>
            </w:r>
            <w:r w:rsidRPr="0046023A">
              <w:rPr>
                <w:rFonts w:eastAsia="標楷體" w:hint="eastAsia"/>
                <w:sz w:val="28"/>
                <w:szCs w:val="28"/>
              </w:rPr>
              <w:t>個案教學</w:t>
            </w:r>
          </w:p>
        </w:tc>
        <w:tc>
          <w:tcPr>
            <w:tcW w:w="3404" w:type="dxa"/>
            <w:shd w:val="clear" w:color="auto" w:fill="FDE9D9" w:themeFill="accent6" w:themeFillTint="33"/>
            <w:vAlign w:val="center"/>
          </w:tcPr>
          <w:p w:rsidR="00286B5D" w:rsidRPr="00286B5D" w:rsidRDefault="00286B5D" w:rsidP="00286B5D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z w:val="28"/>
                <w:szCs w:val="28"/>
              </w:rPr>
              <w:t>學分共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同主持人</w:t>
            </w:r>
          </w:p>
          <w:p w:rsidR="00286B5D" w:rsidRPr="00286B5D" w:rsidRDefault="00286B5D" w:rsidP="00286B5D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86B5D"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  <w:t>傅鍾仁</w:t>
            </w:r>
            <w:r w:rsidRPr="00286B5D"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286B5D">
              <w:rPr>
                <w:rFonts w:eastAsia="標楷體" w:hint="eastAsia"/>
                <w:color w:val="000000" w:themeColor="text1"/>
                <w:sz w:val="28"/>
                <w:szCs w:val="28"/>
              </w:rPr>
              <w:t>雲科大</w:t>
            </w:r>
            <w:r w:rsidRPr="00286B5D">
              <w:rPr>
                <w:rFonts w:eastAsia="標楷體"/>
                <w:color w:val="000000" w:themeColor="text1"/>
                <w:sz w:val="28"/>
                <w:szCs w:val="28"/>
              </w:rPr>
              <w:t>教授</w:t>
            </w:r>
            <w:r w:rsidRPr="00286B5D">
              <w:rPr>
                <w:rFonts w:cs="Arial" w:hint="eastAsia"/>
                <w:b/>
                <w:bCs/>
                <w:color w:val="000000" w:themeColor="text1"/>
                <w:sz w:val="23"/>
              </w:rPr>
              <w:t xml:space="preserve"> </w:t>
            </w:r>
          </w:p>
        </w:tc>
      </w:tr>
      <w:tr w:rsidR="00286B5D" w:rsidTr="00286B5D">
        <w:trPr>
          <w:trHeight w:val="668"/>
        </w:trPr>
        <w:tc>
          <w:tcPr>
            <w:tcW w:w="457" w:type="dxa"/>
            <w:shd w:val="clear" w:color="auto" w:fill="FFFFFF" w:themeFill="background1"/>
            <w:vAlign w:val="center"/>
          </w:tcPr>
          <w:p w:rsidR="00286B5D" w:rsidRPr="00286B5D" w:rsidRDefault="00286B5D" w:rsidP="00286B5D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1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1811" w:type="dxa"/>
            <w:shd w:val="clear" w:color="auto" w:fill="FFFFFF" w:themeFill="background1"/>
            <w:vAlign w:val="center"/>
          </w:tcPr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05/26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(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三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PM2:00-5:00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286B5D" w:rsidRPr="0046023A" w:rsidRDefault="00286B5D" w:rsidP="00286B5D">
            <w:pPr>
              <w:tabs>
                <w:tab w:val="num" w:pos="960"/>
              </w:tabs>
              <w:spacing w:line="280" w:lineRule="exact"/>
              <w:rPr>
                <w:rFonts w:eastAsia="標楷體"/>
                <w:sz w:val="28"/>
                <w:szCs w:val="28"/>
              </w:rPr>
            </w:pPr>
            <w:r w:rsidRPr="0046023A">
              <w:rPr>
                <w:rFonts w:ascii="標楷體" w:eastAsia="標楷體" w:hAnsi="標楷體"/>
                <w:bCs/>
                <w:sz w:val="28"/>
                <w:szCs w:val="28"/>
              </w:rPr>
              <w:t>我國金融市場的挑戰與發展</w:t>
            </w:r>
            <w:r w:rsidRPr="0046023A">
              <w:rPr>
                <w:rFonts w:ascii="標楷體" w:eastAsia="標楷體" w:hAnsi="標楷體" w:hint="eastAsia"/>
                <w:bCs/>
                <w:sz w:val="28"/>
                <w:szCs w:val="28"/>
              </w:rPr>
              <w:t>-</w:t>
            </w:r>
            <w:r w:rsidRPr="0046023A">
              <w:rPr>
                <w:rFonts w:eastAsia="標楷體" w:hint="eastAsia"/>
                <w:sz w:val="28"/>
                <w:szCs w:val="28"/>
              </w:rPr>
              <w:t>「數據決策」新思維</w:t>
            </w:r>
            <w:r w:rsidRPr="0046023A">
              <w:rPr>
                <w:rFonts w:eastAsia="標楷體" w:hint="eastAsia"/>
                <w:sz w:val="28"/>
                <w:szCs w:val="28"/>
              </w:rPr>
              <w:t>  Open Banking</w:t>
            </w:r>
            <w:r w:rsidRPr="0046023A">
              <w:rPr>
                <w:rFonts w:eastAsia="標楷體" w:hint="eastAsia"/>
                <w:sz w:val="28"/>
                <w:szCs w:val="28"/>
              </w:rPr>
              <w:t>建構場景金融</w:t>
            </w:r>
          </w:p>
        </w:tc>
        <w:tc>
          <w:tcPr>
            <w:tcW w:w="3404" w:type="dxa"/>
            <w:shd w:val="clear" w:color="auto" w:fill="FFFFFF" w:themeFill="background1"/>
            <w:vAlign w:val="center"/>
          </w:tcPr>
          <w:p w:rsidR="00286B5D" w:rsidRPr="00286B5D" w:rsidRDefault="00286B5D" w:rsidP="00286B5D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魏寶生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286B5D"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  <w:t>董事長</w:t>
            </w:r>
          </w:p>
          <w:p w:rsidR="00286B5D" w:rsidRPr="00286B5D" w:rsidRDefault="00286B5D" w:rsidP="00286B5D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  <w:t>凱基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銀行</w:t>
            </w:r>
          </w:p>
        </w:tc>
      </w:tr>
      <w:tr w:rsidR="00286B5D" w:rsidTr="00F362FF">
        <w:trPr>
          <w:trHeight w:val="626"/>
        </w:trPr>
        <w:tc>
          <w:tcPr>
            <w:tcW w:w="45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86B5D" w:rsidRPr="00286B5D" w:rsidRDefault="00286B5D" w:rsidP="00286B5D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1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181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06/02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(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三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PM2:00-5:00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286B5D" w:rsidRPr="0046023A" w:rsidRDefault="00286B5D" w:rsidP="00286B5D">
            <w:pPr>
              <w:tabs>
                <w:tab w:val="num" w:pos="960"/>
              </w:tabs>
              <w:spacing w:line="280" w:lineRule="exact"/>
              <w:rPr>
                <w:rFonts w:eastAsia="標楷體"/>
                <w:sz w:val="28"/>
                <w:szCs w:val="28"/>
              </w:rPr>
            </w:pPr>
            <w:r w:rsidRPr="0046023A">
              <w:rPr>
                <w:rFonts w:eastAsia="標楷體"/>
                <w:sz w:val="28"/>
                <w:szCs w:val="28"/>
              </w:rPr>
              <w:t>人工智能理財發展現況</w:t>
            </w:r>
          </w:p>
        </w:tc>
        <w:tc>
          <w:tcPr>
            <w:tcW w:w="340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86B5D" w:rsidRPr="00286B5D" w:rsidRDefault="00286B5D" w:rsidP="00286B5D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韓傳祥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教授</w:t>
            </w:r>
          </w:p>
          <w:p w:rsidR="00286B5D" w:rsidRPr="00286B5D" w:rsidRDefault="00286B5D" w:rsidP="00286B5D">
            <w:pPr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Cs w:val="24"/>
                <w:highlight w:val="yellow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國立清華大學</w:t>
            </w:r>
          </w:p>
        </w:tc>
      </w:tr>
      <w:tr w:rsidR="00286B5D" w:rsidTr="00F362FF">
        <w:trPr>
          <w:trHeight w:val="612"/>
        </w:trPr>
        <w:tc>
          <w:tcPr>
            <w:tcW w:w="45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86B5D" w:rsidRPr="00286B5D" w:rsidRDefault="00286B5D" w:rsidP="00286B5D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1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181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06/09(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三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)</w:t>
            </w:r>
          </w:p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PM2:00-5:00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286B5D" w:rsidRPr="0046023A" w:rsidRDefault="00286B5D" w:rsidP="00286B5D">
            <w:pPr>
              <w:tabs>
                <w:tab w:val="num" w:pos="960"/>
              </w:tabs>
              <w:spacing w:line="280" w:lineRule="exact"/>
              <w:ind w:rightChars="-45" w:right="-108"/>
              <w:rPr>
                <w:rFonts w:eastAsia="標楷體"/>
                <w:sz w:val="28"/>
                <w:szCs w:val="28"/>
              </w:rPr>
            </w:pPr>
            <w:r w:rsidRPr="0046023A">
              <w:rPr>
                <w:rFonts w:ascii="標楷體" w:eastAsia="標楷體" w:hAnsi="標楷體" w:hint="eastAsia"/>
                <w:bCs/>
                <w:sz w:val="28"/>
                <w:szCs w:val="28"/>
              </w:rPr>
              <w:t>新南向東協及南亞介紹</w:t>
            </w:r>
          </w:p>
        </w:tc>
        <w:tc>
          <w:tcPr>
            <w:tcW w:w="340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86B5D" w:rsidRPr="00286B5D" w:rsidRDefault="00286B5D" w:rsidP="00286B5D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邱揮立</w:t>
            </w:r>
            <w:r w:rsidRPr="00286B5D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處長</w:t>
            </w:r>
          </w:p>
          <w:p w:rsidR="00286B5D" w:rsidRPr="00286B5D" w:rsidRDefault="00286B5D" w:rsidP="00286B5D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  <w:t>外貿協會市場</w:t>
            </w:r>
            <w:r w:rsidRPr="00286B5D">
              <w:rPr>
                <w:rFonts w:eastAsia="標楷體"/>
                <w:color w:val="000000" w:themeColor="text1"/>
                <w:sz w:val="28"/>
                <w:szCs w:val="28"/>
              </w:rPr>
              <w:t>拓展處</w:t>
            </w:r>
          </w:p>
        </w:tc>
      </w:tr>
      <w:tr w:rsidR="00286B5D" w:rsidRPr="00F72C00" w:rsidTr="00AB7066">
        <w:trPr>
          <w:trHeight w:val="282"/>
        </w:trPr>
        <w:tc>
          <w:tcPr>
            <w:tcW w:w="457" w:type="dxa"/>
            <w:vMerge w:val="restart"/>
            <w:tcBorders>
              <w:top w:val="single" w:sz="4" w:space="0" w:color="auto"/>
            </w:tcBorders>
            <w:vAlign w:val="center"/>
          </w:tcPr>
          <w:p w:rsidR="00286B5D" w:rsidRPr="00286B5D" w:rsidRDefault="00286B5D" w:rsidP="00286B5D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17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b/>
                <w:color w:val="000000" w:themeColor="text1"/>
                <w:szCs w:val="24"/>
              </w:rPr>
              <w:t>06</w:t>
            </w:r>
            <w:r w:rsidRPr="00286B5D">
              <w:rPr>
                <w:rFonts w:eastAsia="標楷體"/>
                <w:b/>
                <w:color w:val="000000" w:themeColor="text1"/>
                <w:szCs w:val="24"/>
              </w:rPr>
              <w:t>/</w:t>
            </w:r>
            <w:r w:rsidRPr="00286B5D">
              <w:rPr>
                <w:rFonts w:eastAsia="標楷體" w:hint="eastAsia"/>
                <w:b/>
                <w:color w:val="000000" w:themeColor="text1"/>
                <w:szCs w:val="24"/>
              </w:rPr>
              <w:t>16</w:t>
            </w:r>
            <w:r w:rsidRPr="00286B5D">
              <w:rPr>
                <w:rFonts w:eastAsia="標楷體"/>
                <w:b/>
                <w:color w:val="000000" w:themeColor="text1"/>
                <w:szCs w:val="24"/>
              </w:rPr>
              <w:t>(</w:t>
            </w:r>
            <w:r w:rsidRPr="00286B5D">
              <w:rPr>
                <w:rFonts w:eastAsia="標楷體" w:hint="eastAsia"/>
                <w:b/>
                <w:color w:val="000000" w:themeColor="text1"/>
                <w:szCs w:val="24"/>
              </w:rPr>
              <w:t>三</w:t>
            </w:r>
            <w:r w:rsidRPr="00286B5D">
              <w:rPr>
                <w:rFonts w:eastAsia="標楷體"/>
                <w:b/>
                <w:color w:val="000000" w:themeColor="text1"/>
                <w:szCs w:val="24"/>
              </w:rPr>
              <w:t>)</w:t>
            </w:r>
          </w:p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b/>
                <w:color w:val="000000" w:themeColor="text1"/>
                <w:szCs w:val="24"/>
              </w:rPr>
              <w:t>PM2:00-5:00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286B5D" w:rsidRPr="00286B5D" w:rsidRDefault="00286B5D" w:rsidP="00286B5D">
            <w:pPr>
              <w:spacing w:line="320" w:lineRule="exact"/>
              <w:jc w:val="both"/>
              <w:rPr>
                <w:rFonts w:eastAsia="標楷體"/>
                <w:b/>
                <w:color w:val="000000" w:themeColor="text1"/>
                <w:spacing w:val="-20"/>
                <w:szCs w:val="24"/>
              </w:rPr>
            </w:pPr>
            <w:r w:rsidRPr="00286B5D">
              <w:rPr>
                <w:rFonts w:eastAsia="標楷體"/>
                <w:b/>
                <w:color w:val="000000" w:themeColor="text1"/>
                <w:spacing w:val="-20"/>
                <w:szCs w:val="24"/>
              </w:rPr>
              <w:t>1</w:t>
            </w:r>
            <w:r w:rsidRPr="00286B5D">
              <w:rPr>
                <w:rFonts w:eastAsia="標楷體" w:hAnsi="標楷體"/>
                <w:b/>
                <w:color w:val="000000" w:themeColor="text1"/>
                <w:spacing w:val="-20"/>
                <w:szCs w:val="24"/>
              </w:rPr>
              <w:t>5</w:t>
            </w:r>
            <w:r w:rsidRPr="00286B5D">
              <w:rPr>
                <w:rFonts w:eastAsia="標楷體" w:hAnsi="標楷體" w:hint="eastAsia"/>
                <w:b/>
                <w:color w:val="000000" w:themeColor="text1"/>
                <w:spacing w:val="-20"/>
                <w:szCs w:val="24"/>
              </w:rPr>
              <w:t>分鐘</w:t>
            </w:r>
          </w:p>
        </w:tc>
        <w:tc>
          <w:tcPr>
            <w:tcW w:w="3825" w:type="dxa"/>
            <w:tcBorders>
              <w:top w:val="single" w:sz="4" w:space="0" w:color="auto"/>
            </w:tcBorders>
            <w:shd w:val="clear" w:color="auto" w:fill="DAEEF3" w:themeFill="accent5" w:themeFillTint="33"/>
            <w:tcMar>
              <w:top w:w="28" w:type="dxa"/>
              <w:bottom w:w="28" w:type="dxa"/>
            </w:tcMar>
          </w:tcPr>
          <w:p w:rsidR="00286B5D" w:rsidRPr="00286B5D" w:rsidRDefault="00286B5D" w:rsidP="00286B5D">
            <w:pPr>
              <w:spacing w:line="32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286B5D">
              <w:rPr>
                <w:rFonts w:eastAsia="標楷體" w:hint="eastAsia"/>
                <w:b/>
                <w:color w:val="000000" w:themeColor="text1"/>
                <w:spacing w:val="-10"/>
                <w:sz w:val="28"/>
                <w:szCs w:val="28"/>
              </w:rPr>
              <w:t>結業式</w:t>
            </w:r>
          </w:p>
        </w:tc>
        <w:tc>
          <w:tcPr>
            <w:tcW w:w="3404" w:type="dxa"/>
            <w:vMerge w:val="restart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286B5D" w:rsidRPr="00286B5D" w:rsidRDefault="00286B5D" w:rsidP="00286B5D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ascii="標楷體" w:eastAsia="標楷體" w:hAnsi="標楷體" w:hint="eastAsia"/>
                <w:b/>
                <w:color w:val="000000" w:themeColor="text1"/>
                <w:spacing w:val="-8"/>
                <w:sz w:val="28"/>
                <w:szCs w:val="28"/>
              </w:rPr>
              <w:t>學分共同主持人</w:t>
            </w:r>
          </w:p>
        </w:tc>
      </w:tr>
      <w:tr w:rsidR="00286B5D" w:rsidRPr="00F72C00" w:rsidTr="00AB7066">
        <w:trPr>
          <w:trHeight w:val="189"/>
        </w:trPr>
        <w:tc>
          <w:tcPr>
            <w:tcW w:w="457" w:type="dxa"/>
            <w:vMerge/>
            <w:vAlign w:val="center"/>
          </w:tcPr>
          <w:p w:rsidR="00286B5D" w:rsidRPr="00286B5D" w:rsidRDefault="00286B5D" w:rsidP="00286B5D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811" w:type="dxa"/>
            <w:vMerge/>
            <w:shd w:val="clear" w:color="auto" w:fill="DAEEF3" w:themeFill="accent5" w:themeFillTint="33"/>
            <w:vAlign w:val="center"/>
          </w:tcPr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:rsidR="00286B5D" w:rsidRPr="00286B5D" w:rsidRDefault="00286B5D" w:rsidP="00286B5D">
            <w:pPr>
              <w:spacing w:line="320" w:lineRule="exact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  <w:r w:rsidRPr="00286B5D">
              <w:rPr>
                <w:rFonts w:eastAsia="標楷體"/>
                <w:b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Ansi="標楷體" w:hint="eastAsia"/>
                <w:b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shd w:val="clear" w:color="auto" w:fill="DAEEF3" w:themeFill="accent5" w:themeFillTint="33"/>
            <w:tcMar>
              <w:top w:w="28" w:type="dxa"/>
              <w:bottom w:w="28" w:type="dxa"/>
            </w:tcMar>
          </w:tcPr>
          <w:p w:rsidR="00286B5D" w:rsidRPr="00286B5D" w:rsidRDefault="00286B5D" w:rsidP="00286B5D">
            <w:pPr>
              <w:spacing w:line="320" w:lineRule="exact"/>
              <w:rPr>
                <w:rFonts w:eastAsia="標楷體"/>
                <w:b/>
                <w:color w:val="000000" w:themeColor="text1"/>
                <w:spacing w:val="-10"/>
                <w:sz w:val="28"/>
                <w:szCs w:val="28"/>
              </w:rPr>
            </w:pPr>
            <w:r w:rsidRPr="00286B5D">
              <w:rPr>
                <w:rFonts w:eastAsia="標楷體" w:hint="eastAsia"/>
                <w:b/>
                <w:color w:val="000000" w:themeColor="text1"/>
                <w:spacing w:val="-10"/>
                <w:sz w:val="28"/>
                <w:szCs w:val="28"/>
              </w:rPr>
              <w:t>期末分組研討</w:t>
            </w:r>
          </w:p>
        </w:tc>
        <w:tc>
          <w:tcPr>
            <w:tcW w:w="3404" w:type="dxa"/>
            <w:vMerge/>
          </w:tcPr>
          <w:p w:rsidR="00286B5D" w:rsidRPr="00286B5D" w:rsidRDefault="00286B5D" w:rsidP="00286B5D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pacing w:val="-8"/>
                <w:sz w:val="28"/>
                <w:szCs w:val="28"/>
              </w:rPr>
            </w:pPr>
          </w:p>
        </w:tc>
      </w:tr>
      <w:tr w:rsidR="00286B5D" w:rsidTr="00AB7066">
        <w:trPr>
          <w:trHeight w:val="506"/>
        </w:trPr>
        <w:tc>
          <w:tcPr>
            <w:tcW w:w="457" w:type="dxa"/>
            <w:vAlign w:val="center"/>
          </w:tcPr>
          <w:p w:rsidR="00286B5D" w:rsidRPr="00286B5D" w:rsidRDefault="00286B5D" w:rsidP="00286B5D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18</w:t>
            </w:r>
          </w:p>
        </w:tc>
        <w:tc>
          <w:tcPr>
            <w:tcW w:w="1811" w:type="dxa"/>
            <w:vAlign w:val="center"/>
          </w:tcPr>
          <w:p w:rsidR="00286B5D" w:rsidRPr="00286B5D" w:rsidRDefault="00286B5D" w:rsidP="00286B5D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06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/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23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(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三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286B5D" w:rsidRPr="00286B5D" w:rsidRDefault="00286B5D" w:rsidP="00286B5D">
            <w:pPr>
              <w:spacing w:line="32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PM2:00-5:00</w:t>
            </w:r>
          </w:p>
        </w:tc>
        <w:tc>
          <w:tcPr>
            <w:tcW w:w="993" w:type="dxa"/>
          </w:tcPr>
          <w:p w:rsidR="00286B5D" w:rsidRPr="00286B5D" w:rsidRDefault="00286B5D" w:rsidP="00286B5D">
            <w:pPr>
              <w:spacing w:line="32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825" w:type="dxa"/>
            <w:tcMar>
              <w:top w:w="28" w:type="dxa"/>
              <w:bottom w:w="28" w:type="dxa"/>
            </w:tcMar>
            <w:vAlign w:val="center"/>
          </w:tcPr>
          <w:p w:rsidR="00286B5D" w:rsidRPr="00286B5D" w:rsidRDefault="00286B5D" w:rsidP="00286B5D">
            <w:pPr>
              <w:spacing w:line="320" w:lineRule="exact"/>
              <w:jc w:val="both"/>
              <w:rPr>
                <w:rFonts w:eastAsia="標楷體"/>
                <w:color w:val="000000" w:themeColor="text1"/>
                <w:spacing w:val="-10"/>
                <w:sz w:val="28"/>
                <w:szCs w:val="28"/>
              </w:rPr>
            </w:pPr>
            <w:r w:rsidRPr="00286B5D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成績考評</w:t>
            </w:r>
          </w:p>
        </w:tc>
        <w:tc>
          <w:tcPr>
            <w:tcW w:w="3404" w:type="dxa"/>
            <w:vAlign w:val="center"/>
          </w:tcPr>
          <w:p w:rsidR="00286B5D" w:rsidRPr="00286B5D" w:rsidRDefault="00286B5D" w:rsidP="00286B5D">
            <w:pPr>
              <w:spacing w:line="32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ascii="標楷體" w:eastAsia="標楷體" w:hAnsi="標楷體" w:hint="eastAsia"/>
                <w:color w:val="000000" w:themeColor="text1"/>
                <w:spacing w:val="-8"/>
                <w:sz w:val="28"/>
                <w:szCs w:val="28"/>
              </w:rPr>
              <w:t>學分共同主持人</w:t>
            </w:r>
          </w:p>
        </w:tc>
      </w:tr>
    </w:tbl>
    <w:p w:rsidR="00286771" w:rsidRDefault="00286771" w:rsidP="008E7B91">
      <w:pPr>
        <w:spacing w:line="320" w:lineRule="exact"/>
        <w:ind w:leftChars="-414" w:left="-994" w:rightChars="-309" w:right="-742"/>
        <w:rPr>
          <w:rFonts w:eastAsia="標楷體"/>
          <w:bCs/>
        </w:rPr>
      </w:pPr>
      <w:proofErr w:type="gramStart"/>
      <w:r>
        <w:rPr>
          <w:rFonts w:eastAsia="標楷體" w:hint="eastAsia"/>
          <w:bCs/>
        </w:rPr>
        <w:t>＊</w:t>
      </w:r>
      <w:proofErr w:type="gramEnd"/>
      <w:r>
        <w:rPr>
          <w:rFonts w:eastAsia="標楷體" w:hint="eastAsia"/>
          <w:bCs/>
        </w:rPr>
        <w:t>以上課程內容及邀請講席本會保留變更權利。</w:t>
      </w:r>
    </w:p>
    <w:p w:rsidR="00286771" w:rsidRPr="00FF12BE" w:rsidRDefault="00286771" w:rsidP="001B7D00">
      <w:pPr>
        <w:spacing w:line="320" w:lineRule="exact"/>
        <w:ind w:leftChars="-414" w:left="-994" w:rightChars="-309" w:right="-742" w:firstLine="2"/>
        <w:rPr>
          <w:sz w:val="26"/>
          <w:szCs w:val="26"/>
        </w:rPr>
      </w:pPr>
      <w:r w:rsidRPr="00FF12BE">
        <w:rPr>
          <w:rFonts w:eastAsia="標楷體" w:hint="eastAsia"/>
          <w:bCs/>
          <w:color w:val="FF0000"/>
          <w:sz w:val="26"/>
          <w:szCs w:val="26"/>
        </w:rPr>
        <w:t>預定教室</w:t>
      </w:r>
      <w:r w:rsidRPr="00FF12BE">
        <w:rPr>
          <w:rFonts w:eastAsia="標楷體" w:hint="eastAsia"/>
          <w:color w:val="FF0000"/>
          <w:sz w:val="26"/>
          <w:szCs w:val="26"/>
        </w:rPr>
        <w:t>：</w:t>
      </w:r>
      <w:r w:rsidR="001B7D00" w:rsidRPr="00FF12BE">
        <w:rPr>
          <w:rFonts w:eastAsia="標楷體" w:hint="eastAsia"/>
          <w:color w:val="FF0000"/>
          <w:sz w:val="26"/>
          <w:szCs w:val="26"/>
        </w:rPr>
        <w:t>成功大學會計系</w:t>
      </w:r>
      <w:proofErr w:type="gramStart"/>
      <w:r w:rsidR="001B7D00" w:rsidRPr="00FF12BE">
        <w:rPr>
          <w:rFonts w:eastAsia="標楷體" w:hint="eastAsia"/>
          <w:color w:val="FF0000"/>
          <w:sz w:val="26"/>
          <w:szCs w:val="26"/>
        </w:rPr>
        <w:t>系</w:t>
      </w:r>
      <w:proofErr w:type="gramEnd"/>
      <w:r w:rsidR="001B7D00" w:rsidRPr="00FF12BE">
        <w:rPr>
          <w:rFonts w:eastAsia="標楷體" w:hint="eastAsia"/>
          <w:color w:val="FF0000"/>
          <w:sz w:val="26"/>
          <w:szCs w:val="26"/>
        </w:rPr>
        <w:t>館二樓</w:t>
      </w:r>
      <w:r w:rsidR="001B7D00" w:rsidRPr="00FF12BE">
        <w:rPr>
          <w:rFonts w:eastAsia="標楷體"/>
          <w:color w:val="FF0000"/>
          <w:sz w:val="26"/>
          <w:szCs w:val="26"/>
        </w:rPr>
        <w:t>211</w:t>
      </w:r>
      <w:r w:rsidR="001B7D00" w:rsidRPr="00FF12BE">
        <w:rPr>
          <w:rFonts w:eastAsia="標楷體" w:hint="eastAsia"/>
          <w:color w:val="FF0000"/>
          <w:sz w:val="26"/>
          <w:szCs w:val="26"/>
        </w:rPr>
        <w:t>教室</w:t>
      </w:r>
      <w:r w:rsidR="001B7D00" w:rsidRPr="00FF12BE">
        <w:rPr>
          <w:rFonts w:ascii="新細明體" w:eastAsia="標楷體" w:hAnsi="新細明體" w:cs="新細明體"/>
          <w:color w:val="FF0000"/>
          <w:kern w:val="0"/>
          <w:sz w:val="26"/>
          <w:szCs w:val="26"/>
        </w:rPr>
        <w:t>(</w:t>
      </w:r>
      <w:r w:rsidR="001B7D00" w:rsidRPr="00FF12BE">
        <w:rPr>
          <w:rFonts w:ascii="新細明體" w:eastAsia="標楷體" w:hAnsi="新細明體" w:cs="新細明體" w:hint="eastAsia"/>
          <w:color w:val="FF0000"/>
          <w:kern w:val="0"/>
          <w:sz w:val="26"/>
          <w:szCs w:val="26"/>
        </w:rPr>
        <w:t>地址：台南市大學路</w:t>
      </w:r>
      <w:r w:rsidR="001B7D00" w:rsidRPr="00FF12BE">
        <w:rPr>
          <w:rFonts w:ascii="新細明體" w:eastAsia="標楷體" w:hAnsi="新細明體" w:cs="新細明體"/>
          <w:color w:val="FF0000"/>
          <w:kern w:val="0"/>
          <w:sz w:val="26"/>
          <w:szCs w:val="26"/>
        </w:rPr>
        <w:t>1</w:t>
      </w:r>
      <w:r w:rsidR="001B7D00" w:rsidRPr="00FF12BE">
        <w:rPr>
          <w:rFonts w:ascii="新細明體" w:eastAsia="標楷體" w:hAnsi="新細明體" w:cs="新細明體" w:hint="eastAsia"/>
          <w:color w:val="FF0000"/>
          <w:kern w:val="0"/>
          <w:sz w:val="26"/>
          <w:szCs w:val="26"/>
        </w:rPr>
        <w:t>號</w:t>
      </w:r>
      <w:r w:rsidR="001B7D00" w:rsidRPr="00FF12BE">
        <w:rPr>
          <w:rFonts w:ascii="新細明體" w:eastAsia="標楷體" w:hAnsi="新細明體" w:cs="新細明體"/>
          <w:color w:val="FF0000"/>
          <w:kern w:val="0"/>
          <w:sz w:val="26"/>
          <w:szCs w:val="26"/>
        </w:rPr>
        <w:t>)</w:t>
      </w:r>
      <w:r w:rsidR="001B7D00" w:rsidRPr="00FF12BE">
        <w:rPr>
          <w:sz w:val="26"/>
          <w:szCs w:val="26"/>
        </w:rPr>
        <w:t xml:space="preserve"> </w:t>
      </w:r>
    </w:p>
    <w:sectPr w:rsidR="00286771" w:rsidRPr="00FF12BE" w:rsidSect="00F362FF">
      <w:pgSz w:w="11906" w:h="16838"/>
      <w:pgMar w:top="426" w:right="849" w:bottom="426" w:left="1800" w:header="68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4287" w:rsidRDefault="00FD4287" w:rsidP="000A7A5E">
      <w:r>
        <w:separator/>
      </w:r>
    </w:p>
  </w:endnote>
  <w:endnote w:type="continuationSeparator" w:id="0">
    <w:p w:rsidR="00FD4287" w:rsidRDefault="00FD4287" w:rsidP="000A7A5E">
      <w:r>
        <w:continuationSeparator/>
      </w:r>
    </w:p>
  </w:endnote>
  <w:endnote w:type="continuationNotice" w:id="1">
    <w:p w:rsidR="00FD4287" w:rsidRDefault="00FD428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4287" w:rsidRDefault="00FD4287" w:rsidP="000A7A5E">
      <w:r>
        <w:separator/>
      </w:r>
    </w:p>
  </w:footnote>
  <w:footnote w:type="continuationSeparator" w:id="0">
    <w:p w:rsidR="00FD4287" w:rsidRDefault="00FD4287" w:rsidP="000A7A5E">
      <w:r>
        <w:continuationSeparator/>
      </w:r>
    </w:p>
  </w:footnote>
  <w:footnote w:type="continuationNotice" w:id="1">
    <w:p w:rsidR="00FD4287" w:rsidRDefault="00FD428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A54242"/>
    <w:multiLevelType w:val="hybridMultilevel"/>
    <w:tmpl w:val="F36882C2"/>
    <w:lvl w:ilvl="0" w:tplc="30D83462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E7A"/>
    <w:rsid w:val="0002025B"/>
    <w:rsid w:val="00023610"/>
    <w:rsid w:val="000329E1"/>
    <w:rsid w:val="000443F3"/>
    <w:rsid w:val="00053808"/>
    <w:rsid w:val="0005557C"/>
    <w:rsid w:val="0005788D"/>
    <w:rsid w:val="00057B57"/>
    <w:rsid w:val="00061890"/>
    <w:rsid w:val="000717A8"/>
    <w:rsid w:val="0008601B"/>
    <w:rsid w:val="00091126"/>
    <w:rsid w:val="000A5BAF"/>
    <w:rsid w:val="000A69F7"/>
    <w:rsid w:val="000A7A5E"/>
    <w:rsid w:val="000B14E3"/>
    <w:rsid w:val="000B6954"/>
    <w:rsid w:val="000B7E4A"/>
    <w:rsid w:val="000C4AA3"/>
    <w:rsid w:val="000C5050"/>
    <w:rsid w:val="000C5693"/>
    <w:rsid w:val="000C57F6"/>
    <w:rsid w:val="000E15CA"/>
    <w:rsid w:val="000E7DB7"/>
    <w:rsid w:val="000F0F61"/>
    <w:rsid w:val="000F368C"/>
    <w:rsid w:val="000F414B"/>
    <w:rsid w:val="000F57FD"/>
    <w:rsid w:val="000F5EC3"/>
    <w:rsid w:val="001020D5"/>
    <w:rsid w:val="00112AC1"/>
    <w:rsid w:val="00113769"/>
    <w:rsid w:val="0011790A"/>
    <w:rsid w:val="001216F0"/>
    <w:rsid w:val="00122B07"/>
    <w:rsid w:val="001238C0"/>
    <w:rsid w:val="00135AE7"/>
    <w:rsid w:val="001367B9"/>
    <w:rsid w:val="001414DF"/>
    <w:rsid w:val="00145234"/>
    <w:rsid w:val="0014735C"/>
    <w:rsid w:val="00147B43"/>
    <w:rsid w:val="0015307E"/>
    <w:rsid w:val="00155B07"/>
    <w:rsid w:val="00164824"/>
    <w:rsid w:val="0016611F"/>
    <w:rsid w:val="00166158"/>
    <w:rsid w:val="00172B26"/>
    <w:rsid w:val="00173673"/>
    <w:rsid w:val="001808B9"/>
    <w:rsid w:val="001809BA"/>
    <w:rsid w:val="00184519"/>
    <w:rsid w:val="00196A67"/>
    <w:rsid w:val="001A4BE2"/>
    <w:rsid w:val="001B2D41"/>
    <w:rsid w:val="001B521D"/>
    <w:rsid w:val="001B52E7"/>
    <w:rsid w:val="001B7D00"/>
    <w:rsid w:val="001C151D"/>
    <w:rsid w:val="001D5C2C"/>
    <w:rsid w:val="001E1B9D"/>
    <w:rsid w:val="001E558E"/>
    <w:rsid w:val="001E65D2"/>
    <w:rsid w:val="001E7CFE"/>
    <w:rsid w:val="001F34A7"/>
    <w:rsid w:val="001F379F"/>
    <w:rsid w:val="001F4E46"/>
    <w:rsid w:val="002004CD"/>
    <w:rsid w:val="00201DFE"/>
    <w:rsid w:val="00214F6B"/>
    <w:rsid w:val="00220E5E"/>
    <w:rsid w:val="0022572D"/>
    <w:rsid w:val="00225E7D"/>
    <w:rsid w:val="002304C3"/>
    <w:rsid w:val="00234250"/>
    <w:rsid w:val="002515F2"/>
    <w:rsid w:val="0026657C"/>
    <w:rsid w:val="002839B4"/>
    <w:rsid w:val="00283F1C"/>
    <w:rsid w:val="00286771"/>
    <w:rsid w:val="00286B5D"/>
    <w:rsid w:val="002B1F03"/>
    <w:rsid w:val="002B5A8C"/>
    <w:rsid w:val="002D6E5A"/>
    <w:rsid w:val="002D777A"/>
    <w:rsid w:val="002D7B72"/>
    <w:rsid w:val="002E482B"/>
    <w:rsid w:val="003027AC"/>
    <w:rsid w:val="00302A61"/>
    <w:rsid w:val="00314C03"/>
    <w:rsid w:val="003206D9"/>
    <w:rsid w:val="0032096A"/>
    <w:rsid w:val="00330942"/>
    <w:rsid w:val="0035402E"/>
    <w:rsid w:val="0035433A"/>
    <w:rsid w:val="00363913"/>
    <w:rsid w:val="00366C4E"/>
    <w:rsid w:val="00366FA8"/>
    <w:rsid w:val="00370133"/>
    <w:rsid w:val="00371239"/>
    <w:rsid w:val="003775B4"/>
    <w:rsid w:val="00381216"/>
    <w:rsid w:val="00382335"/>
    <w:rsid w:val="003840BC"/>
    <w:rsid w:val="00384C4A"/>
    <w:rsid w:val="0039371B"/>
    <w:rsid w:val="00394DF5"/>
    <w:rsid w:val="003951C0"/>
    <w:rsid w:val="003A1E13"/>
    <w:rsid w:val="003A2603"/>
    <w:rsid w:val="003A52D0"/>
    <w:rsid w:val="003A5E8E"/>
    <w:rsid w:val="003B1D80"/>
    <w:rsid w:val="003B1EFB"/>
    <w:rsid w:val="003D0F13"/>
    <w:rsid w:val="003D6786"/>
    <w:rsid w:val="003D6DB7"/>
    <w:rsid w:val="003E494F"/>
    <w:rsid w:val="003F2872"/>
    <w:rsid w:val="003F2A81"/>
    <w:rsid w:val="003F666C"/>
    <w:rsid w:val="003F7598"/>
    <w:rsid w:val="00404FE9"/>
    <w:rsid w:val="00407B07"/>
    <w:rsid w:val="0041061C"/>
    <w:rsid w:val="00411181"/>
    <w:rsid w:val="00416403"/>
    <w:rsid w:val="00417116"/>
    <w:rsid w:val="00421ED9"/>
    <w:rsid w:val="00422F19"/>
    <w:rsid w:val="00422F89"/>
    <w:rsid w:val="00425298"/>
    <w:rsid w:val="004277C1"/>
    <w:rsid w:val="00432C71"/>
    <w:rsid w:val="00441E55"/>
    <w:rsid w:val="00442065"/>
    <w:rsid w:val="00443EEA"/>
    <w:rsid w:val="0045323E"/>
    <w:rsid w:val="00453A56"/>
    <w:rsid w:val="0046023A"/>
    <w:rsid w:val="0046308D"/>
    <w:rsid w:val="00491F16"/>
    <w:rsid w:val="004B21E7"/>
    <w:rsid w:val="004C4EC3"/>
    <w:rsid w:val="004E126F"/>
    <w:rsid w:val="004E2518"/>
    <w:rsid w:val="004E2EC6"/>
    <w:rsid w:val="004E4A66"/>
    <w:rsid w:val="004F207E"/>
    <w:rsid w:val="004F51EE"/>
    <w:rsid w:val="0051387C"/>
    <w:rsid w:val="00514F19"/>
    <w:rsid w:val="00520703"/>
    <w:rsid w:val="0052642D"/>
    <w:rsid w:val="00535D42"/>
    <w:rsid w:val="00541879"/>
    <w:rsid w:val="00542798"/>
    <w:rsid w:val="00543123"/>
    <w:rsid w:val="005503CC"/>
    <w:rsid w:val="005507C9"/>
    <w:rsid w:val="00550BF4"/>
    <w:rsid w:val="00552707"/>
    <w:rsid w:val="00553BF9"/>
    <w:rsid w:val="005552FD"/>
    <w:rsid w:val="00557ACF"/>
    <w:rsid w:val="005611DF"/>
    <w:rsid w:val="005617E0"/>
    <w:rsid w:val="00571560"/>
    <w:rsid w:val="00592B11"/>
    <w:rsid w:val="005C0A23"/>
    <w:rsid w:val="005C282F"/>
    <w:rsid w:val="005C31BE"/>
    <w:rsid w:val="005C6AD5"/>
    <w:rsid w:val="005D09B7"/>
    <w:rsid w:val="005D250B"/>
    <w:rsid w:val="005E1521"/>
    <w:rsid w:val="005E2105"/>
    <w:rsid w:val="005E48BE"/>
    <w:rsid w:val="005E7635"/>
    <w:rsid w:val="005F2C3C"/>
    <w:rsid w:val="0060466C"/>
    <w:rsid w:val="0060668D"/>
    <w:rsid w:val="006107D8"/>
    <w:rsid w:val="00613774"/>
    <w:rsid w:val="00620AB5"/>
    <w:rsid w:val="00621A10"/>
    <w:rsid w:val="00627C88"/>
    <w:rsid w:val="00630ADB"/>
    <w:rsid w:val="00635C4C"/>
    <w:rsid w:val="0064619F"/>
    <w:rsid w:val="00651320"/>
    <w:rsid w:val="00662C06"/>
    <w:rsid w:val="00662E40"/>
    <w:rsid w:val="006722C0"/>
    <w:rsid w:val="00672FC8"/>
    <w:rsid w:val="006737A9"/>
    <w:rsid w:val="0067617E"/>
    <w:rsid w:val="00684AC0"/>
    <w:rsid w:val="0069309D"/>
    <w:rsid w:val="00697167"/>
    <w:rsid w:val="006A0A87"/>
    <w:rsid w:val="006A73DC"/>
    <w:rsid w:val="006C544F"/>
    <w:rsid w:val="006D38CB"/>
    <w:rsid w:val="006E1B11"/>
    <w:rsid w:val="006E3DB1"/>
    <w:rsid w:val="006E4B67"/>
    <w:rsid w:val="006F01A6"/>
    <w:rsid w:val="006F35BD"/>
    <w:rsid w:val="006F5EF5"/>
    <w:rsid w:val="00700A83"/>
    <w:rsid w:val="00707E73"/>
    <w:rsid w:val="00710B51"/>
    <w:rsid w:val="00730FB8"/>
    <w:rsid w:val="00737D7C"/>
    <w:rsid w:val="007406A7"/>
    <w:rsid w:val="00744243"/>
    <w:rsid w:val="00753CED"/>
    <w:rsid w:val="00762C11"/>
    <w:rsid w:val="0078214B"/>
    <w:rsid w:val="0079322F"/>
    <w:rsid w:val="007945BD"/>
    <w:rsid w:val="007971AB"/>
    <w:rsid w:val="007C5773"/>
    <w:rsid w:val="007C68FD"/>
    <w:rsid w:val="007E0A87"/>
    <w:rsid w:val="007E41FB"/>
    <w:rsid w:val="007E4E0E"/>
    <w:rsid w:val="007E68C7"/>
    <w:rsid w:val="007F03D9"/>
    <w:rsid w:val="007F34A3"/>
    <w:rsid w:val="00813ECD"/>
    <w:rsid w:val="00814BE9"/>
    <w:rsid w:val="008226EA"/>
    <w:rsid w:val="008261F5"/>
    <w:rsid w:val="00827309"/>
    <w:rsid w:val="0083456D"/>
    <w:rsid w:val="00837EF1"/>
    <w:rsid w:val="00845B88"/>
    <w:rsid w:val="008508EF"/>
    <w:rsid w:val="0085405B"/>
    <w:rsid w:val="00855D59"/>
    <w:rsid w:val="00855E96"/>
    <w:rsid w:val="008606E8"/>
    <w:rsid w:val="00862892"/>
    <w:rsid w:val="008726A4"/>
    <w:rsid w:val="00875CFD"/>
    <w:rsid w:val="0089046E"/>
    <w:rsid w:val="00892FEC"/>
    <w:rsid w:val="0089668B"/>
    <w:rsid w:val="008B3289"/>
    <w:rsid w:val="008C11C5"/>
    <w:rsid w:val="008D1123"/>
    <w:rsid w:val="008D4484"/>
    <w:rsid w:val="008E38B8"/>
    <w:rsid w:val="008E508A"/>
    <w:rsid w:val="008E7B91"/>
    <w:rsid w:val="00900BA3"/>
    <w:rsid w:val="0090123A"/>
    <w:rsid w:val="0090752F"/>
    <w:rsid w:val="00912471"/>
    <w:rsid w:val="00913BD8"/>
    <w:rsid w:val="00913F20"/>
    <w:rsid w:val="00926FD5"/>
    <w:rsid w:val="009368DD"/>
    <w:rsid w:val="00945275"/>
    <w:rsid w:val="009567A7"/>
    <w:rsid w:val="00962796"/>
    <w:rsid w:val="009662EB"/>
    <w:rsid w:val="00995643"/>
    <w:rsid w:val="009D7E7A"/>
    <w:rsid w:val="009E51C7"/>
    <w:rsid w:val="009E796B"/>
    <w:rsid w:val="009F0EBC"/>
    <w:rsid w:val="00A23D2E"/>
    <w:rsid w:val="00A313D2"/>
    <w:rsid w:val="00A34865"/>
    <w:rsid w:val="00A35519"/>
    <w:rsid w:val="00A363D6"/>
    <w:rsid w:val="00A37325"/>
    <w:rsid w:val="00A4150D"/>
    <w:rsid w:val="00A440B8"/>
    <w:rsid w:val="00A50DD4"/>
    <w:rsid w:val="00A51265"/>
    <w:rsid w:val="00A56712"/>
    <w:rsid w:val="00A61DEF"/>
    <w:rsid w:val="00A6221A"/>
    <w:rsid w:val="00A65FF3"/>
    <w:rsid w:val="00A716F1"/>
    <w:rsid w:val="00A72569"/>
    <w:rsid w:val="00A72EF1"/>
    <w:rsid w:val="00A83220"/>
    <w:rsid w:val="00A9576D"/>
    <w:rsid w:val="00A96254"/>
    <w:rsid w:val="00A96B01"/>
    <w:rsid w:val="00AA1C8B"/>
    <w:rsid w:val="00AA2810"/>
    <w:rsid w:val="00AA29FD"/>
    <w:rsid w:val="00AB7066"/>
    <w:rsid w:val="00AC0ED3"/>
    <w:rsid w:val="00AC241A"/>
    <w:rsid w:val="00AC58EA"/>
    <w:rsid w:val="00AD272B"/>
    <w:rsid w:val="00AE2857"/>
    <w:rsid w:val="00AE525E"/>
    <w:rsid w:val="00AF27C3"/>
    <w:rsid w:val="00AF60D7"/>
    <w:rsid w:val="00B05D48"/>
    <w:rsid w:val="00B05E25"/>
    <w:rsid w:val="00B07285"/>
    <w:rsid w:val="00B07373"/>
    <w:rsid w:val="00B07D0B"/>
    <w:rsid w:val="00B13E34"/>
    <w:rsid w:val="00B14C13"/>
    <w:rsid w:val="00B26702"/>
    <w:rsid w:val="00B37E81"/>
    <w:rsid w:val="00B41288"/>
    <w:rsid w:val="00B425D1"/>
    <w:rsid w:val="00B456B2"/>
    <w:rsid w:val="00B526F3"/>
    <w:rsid w:val="00B528A4"/>
    <w:rsid w:val="00B556AC"/>
    <w:rsid w:val="00B57168"/>
    <w:rsid w:val="00B602E9"/>
    <w:rsid w:val="00B63EEB"/>
    <w:rsid w:val="00B6548A"/>
    <w:rsid w:val="00B654A1"/>
    <w:rsid w:val="00B74333"/>
    <w:rsid w:val="00B766A3"/>
    <w:rsid w:val="00B9189B"/>
    <w:rsid w:val="00B93316"/>
    <w:rsid w:val="00B9403D"/>
    <w:rsid w:val="00B96174"/>
    <w:rsid w:val="00BA137D"/>
    <w:rsid w:val="00BA27EC"/>
    <w:rsid w:val="00BA3720"/>
    <w:rsid w:val="00BA47CB"/>
    <w:rsid w:val="00BA5118"/>
    <w:rsid w:val="00BB14FD"/>
    <w:rsid w:val="00BD5754"/>
    <w:rsid w:val="00BE1D21"/>
    <w:rsid w:val="00BE64E6"/>
    <w:rsid w:val="00BF190F"/>
    <w:rsid w:val="00C07D8B"/>
    <w:rsid w:val="00C114CB"/>
    <w:rsid w:val="00C12AEE"/>
    <w:rsid w:val="00C17022"/>
    <w:rsid w:val="00C4401B"/>
    <w:rsid w:val="00C44B4C"/>
    <w:rsid w:val="00C515A3"/>
    <w:rsid w:val="00C538E9"/>
    <w:rsid w:val="00C60261"/>
    <w:rsid w:val="00C70FEA"/>
    <w:rsid w:val="00C814A3"/>
    <w:rsid w:val="00C8251E"/>
    <w:rsid w:val="00C903FC"/>
    <w:rsid w:val="00C93D68"/>
    <w:rsid w:val="00C9406F"/>
    <w:rsid w:val="00C95CA3"/>
    <w:rsid w:val="00C95E07"/>
    <w:rsid w:val="00CA6512"/>
    <w:rsid w:val="00CB1CD8"/>
    <w:rsid w:val="00CB24D1"/>
    <w:rsid w:val="00CB24F6"/>
    <w:rsid w:val="00CB54AE"/>
    <w:rsid w:val="00CC7960"/>
    <w:rsid w:val="00CD20E1"/>
    <w:rsid w:val="00CE49A1"/>
    <w:rsid w:val="00CF1F34"/>
    <w:rsid w:val="00CF5556"/>
    <w:rsid w:val="00CF699A"/>
    <w:rsid w:val="00D147A8"/>
    <w:rsid w:val="00D22D0F"/>
    <w:rsid w:val="00D3533D"/>
    <w:rsid w:val="00D41F44"/>
    <w:rsid w:val="00D43802"/>
    <w:rsid w:val="00D5003C"/>
    <w:rsid w:val="00D55D6A"/>
    <w:rsid w:val="00D57DE9"/>
    <w:rsid w:val="00D62132"/>
    <w:rsid w:val="00D62CB6"/>
    <w:rsid w:val="00D67788"/>
    <w:rsid w:val="00D742A1"/>
    <w:rsid w:val="00D77A7E"/>
    <w:rsid w:val="00D8016C"/>
    <w:rsid w:val="00D91DE0"/>
    <w:rsid w:val="00D9384C"/>
    <w:rsid w:val="00DA3967"/>
    <w:rsid w:val="00DA5C0A"/>
    <w:rsid w:val="00DB3CDE"/>
    <w:rsid w:val="00DC1F67"/>
    <w:rsid w:val="00DC7FAE"/>
    <w:rsid w:val="00DD0954"/>
    <w:rsid w:val="00DD1EC0"/>
    <w:rsid w:val="00DE77F3"/>
    <w:rsid w:val="00E0065C"/>
    <w:rsid w:val="00E01032"/>
    <w:rsid w:val="00E014FA"/>
    <w:rsid w:val="00E016FA"/>
    <w:rsid w:val="00E20D68"/>
    <w:rsid w:val="00E23E6D"/>
    <w:rsid w:val="00E25DED"/>
    <w:rsid w:val="00E261AF"/>
    <w:rsid w:val="00E26255"/>
    <w:rsid w:val="00E3150A"/>
    <w:rsid w:val="00E32F52"/>
    <w:rsid w:val="00E42BE8"/>
    <w:rsid w:val="00E53529"/>
    <w:rsid w:val="00E565CC"/>
    <w:rsid w:val="00E57E81"/>
    <w:rsid w:val="00E61F04"/>
    <w:rsid w:val="00E65C31"/>
    <w:rsid w:val="00E67280"/>
    <w:rsid w:val="00E802EA"/>
    <w:rsid w:val="00E84004"/>
    <w:rsid w:val="00E944A5"/>
    <w:rsid w:val="00EA2485"/>
    <w:rsid w:val="00EB0366"/>
    <w:rsid w:val="00EB0FCA"/>
    <w:rsid w:val="00EB47BD"/>
    <w:rsid w:val="00EB79B4"/>
    <w:rsid w:val="00EC5B2F"/>
    <w:rsid w:val="00ED1792"/>
    <w:rsid w:val="00EE23C4"/>
    <w:rsid w:val="00EE5AAB"/>
    <w:rsid w:val="00EE7017"/>
    <w:rsid w:val="00F01BAC"/>
    <w:rsid w:val="00F06B01"/>
    <w:rsid w:val="00F07B93"/>
    <w:rsid w:val="00F10F28"/>
    <w:rsid w:val="00F33437"/>
    <w:rsid w:val="00F355EE"/>
    <w:rsid w:val="00F362FF"/>
    <w:rsid w:val="00F40C8A"/>
    <w:rsid w:val="00F4300A"/>
    <w:rsid w:val="00F4778B"/>
    <w:rsid w:val="00F5154F"/>
    <w:rsid w:val="00F5173C"/>
    <w:rsid w:val="00F52406"/>
    <w:rsid w:val="00F53D22"/>
    <w:rsid w:val="00F5515A"/>
    <w:rsid w:val="00F64FA9"/>
    <w:rsid w:val="00F717B9"/>
    <w:rsid w:val="00F72C00"/>
    <w:rsid w:val="00F855DF"/>
    <w:rsid w:val="00F85AF5"/>
    <w:rsid w:val="00F85E59"/>
    <w:rsid w:val="00F90ECB"/>
    <w:rsid w:val="00FA6088"/>
    <w:rsid w:val="00FB45B5"/>
    <w:rsid w:val="00FD34A9"/>
    <w:rsid w:val="00FD4287"/>
    <w:rsid w:val="00FE20DE"/>
    <w:rsid w:val="00FF1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BE15A60"/>
  <w15:docId w15:val="{7D6B69F5-0775-4E4D-83CF-F4B0425BA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D7E7A"/>
    <w:pPr>
      <w:widowControl w:val="0"/>
    </w:pPr>
    <w:rPr>
      <w:rFonts w:ascii="Times New Roman" w:hAnsi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rsid w:val="009D7E7A"/>
  </w:style>
  <w:style w:type="character" w:customStyle="1" w:styleId="a4">
    <w:name w:val="註解文字 字元"/>
    <w:basedOn w:val="a0"/>
    <w:link w:val="a3"/>
    <w:uiPriority w:val="99"/>
    <w:semiHidden/>
    <w:locked/>
    <w:rsid w:val="009D7E7A"/>
    <w:rPr>
      <w:rFonts w:ascii="Times New Roman" w:eastAsia="新細明體" w:hAnsi="Times New Roman" w:cs="Times New Roman"/>
      <w:sz w:val="20"/>
      <w:szCs w:val="20"/>
    </w:rPr>
  </w:style>
  <w:style w:type="character" w:customStyle="1" w:styleId="pr1">
    <w:name w:val="p_r1"/>
    <w:basedOn w:val="a0"/>
    <w:uiPriority w:val="99"/>
    <w:rsid w:val="009D7E7A"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rsid w:val="000A7A5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semiHidden/>
    <w:locked/>
    <w:rsid w:val="000A7A5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rsid w:val="000A7A5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semiHidden/>
    <w:locked/>
    <w:rsid w:val="000A7A5E"/>
    <w:rPr>
      <w:rFonts w:ascii="Times New Roman" w:eastAsia="新細明體" w:hAnsi="Times New Roman" w:cs="Times New Roman"/>
      <w:sz w:val="20"/>
      <w:szCs w:val="20"/>
    </w:rPr>
  </w:style>
  <w:style w:type="character" w:styleId="a9">
    <w:name w:val="Strong"/>
    <w:basedOn w:val="a0"/>
    <w:uiPriority w:val="99"/>
    <w:qFormat/>
    <w:locked/>
    <w:rsid w:val="00592B11"/>
    <w:rPr>
      <w:rFonts w:cs="Times New Roman"/>
      <w:b/>
      <w:bCs/>
    </w:rPr>
  </w:style>
  <w:style w:type="character" w:styleId="aa">
    <w:name w:val="Hyperlink"/>
    <w:basedOn w:val="a0"/>
    <w:uiPriority w:val="99"/>
    <w:semiHidden/>
    <w:unhideWhenUsed/>
    <w:rsid w:val="008E38B8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14735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14735C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9368DD"/>
    <w:pPr>
      <w:widowControl w:val="0"/>
      <w:autoSpaceDE w:val="0"/>
      <w:autoSpaceDN w:val="0"/>
      <w:adjustRightInd w:val="0"/>
    </w:pPr>
    <w:rPr>
      <w:rFonts w:ascii="Arial Unicode MS" w:eastAsia="Arial Unicode MS" w:cs="Arial Unicode MS"/>
      <w:color w:val="000000"/>
      <w:kern w:val="0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B073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073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6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4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6986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64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3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92.168.1.13/ADM/Teacher/Teacher_View.aspx?teacherid=292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FD1AB-AB10-4BA6-9063-80B52E841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193</Words>
  <Characters>1101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「兩岸特色金融及金融創新與交易」學分課程   台中班課表</dc:title>
  <dc:creator>debby</dc:creator>
  <cp:lastModifiedBy>黃欣磊</cp:lastModifiedBy>
  <cp:revision>4</cp:revision>
  <cp:lastPrinted>2020-06-05T09:32:00Z</cp:lastPrinted>
  <dcterms:created xsi:type="dcterms:W3CDTF">2021-01-12T02:21:00Z</dcterms:created>
  <dcterms:modified xsi:type="dcterms:W3CDTF">2021-01-12T03:11:00Z</dcterms:modified>
</cp:coreProperties>
</file>